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EE2" w:rsidRDefault="0080714B">
      <w:pPr>
        <w:pStyle w:val="afa"/>
        <w:ind w:firstLine="0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ДОГОВОР № </w:t>
      </w:r>
      <w:r>
        <w:rPr>
          <w:b/>
        </w:rPr>
        <w:t>__________</w:t>
      </w:r>
    </w:p>
    <w:p w:rsidR="00551EE2" w:rsidRDefault="0080714B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ВЫПОЛНЕНИЕ РАБОТ </w:t>
      </w:r>
    </w:p>
    <w:p w:rsidR="00551EE2" w:rsidRDefault="00551EE2">
      <w:pPr>
        <w:pStyle w:val="ConsNonformat"/>
        <w:widowControl/>
        <w:spacing w:line="264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51EE2" w:rsidRDefault="0080714B">
      <w:pPr>
        <w:pStyle w:val="afd"/>
      </w:pPr>
      <w:r>
        <w:t>г. Н. Новгород</w:t>
      </w:r>
      <w:r>
        <w:tab/>
      </w:r>
      <w:r>
        <w:tab/>
      </w:r>
      <w:r>
        <w:tab/>
      </w:r>
      <w:r>
        <w:tab/>
        <w:t xml:space="preserve">                                                     </w:t>
      </w:r>
      <w:r w:rsidR="00363427">
        <w:t xml:space="preserve">         </w:t>
      </w:r>
      <w:proofErr w:type="gramStart"/>
      <w:r w:rsidR="00363427">
        <w:t xml:space="preserve">   «</w:t>
      </w:r>
      <w:proofErr w:type="gramEnd"/>
      <w:r w:rsidR="00363427">
        <w:t>__»  _________ 2025</w:t>
      </w:r>
      <w:r>
        <w:t xml:space="preserve"> г.      </w:t>
      </w:r>
    </w:p>
    <w:p w:rsidR="00551EE2" w:rsidRDefault="00551EE2">
      <w:pPr>
        <w:jc w:val="both"/>
        <w:rPr>
          <w:bCs/>
        </w:rPr>
      </w:pPr>
    </w:p>
    <w:p w:rsidR="00FF6DAB" w:rsidRPr="00FF6DAB" w:rsidRDefault="00FF6DAB" w:rsidP="00FF6DAB">
      <w:pPr>
        <w:pStyle w:val="docdata"/>
        <w:spacing w:before="0" w:beforeAutospacing="0" w:after="0" w:afterAutospacing="0"/>
        <w:ind w:firstLine="851"/>
        <w:jc w:val="both"/>
        <w:rPr>
          <w:color w:val="000000"/>
        </w:rPr>
      </w:pPr>
      <w:r>
        <w:rPr>
          <w:b/>
          <w:bCs/>
          <w:color w:val="000000"/>
        </w:rPr>
        <w:t>Филиал Публичного акционерного общества «</w:t>
      </w:r>
      <w:proofErr w:type="spellStart"/>
      <w:r>
        <w:rPr>
          <w:b/>
          <w:bCs/>
          <w:color w:val="000000"/>
        </w:rPr>
        <w:t>Россети</w:t>
      </w:r>
      <w:proofErr w:type="spellEnd"/>
      <w:r>
        <w:rPr>
          <w:b/>
          <w:bCs/>
          <w:color w:val="000000"/>
        </w:rPr>
        <w:t xml:space="preserve"> Центр и Приволжье» - «Нижновэнерго» в</w:t>
      </w:r>
      <w:r>
        <w:rPr>
          <w:color w:val="000000"/>
        </w:rPr>
        <w:t xml:space="preserve"> лице директора филиала ПАО «</w:t>
      </w:r>
      <w:proofErr w:type="spellStart"/>
      <w:r>
        <w:rPr>
          <w:color w:val="000000"/>
        </w:rPr>
        <w:t>Россети</w:t>
      </w:r>
      <w:proofErr w:type="spellEnd"/>
      <w:r>
        <w:rPr>
          <w:color w:val="000000"/>
        </w:rPr>
        <w:t xml:space="preserve"> Центр и Приволжье» - «Нижновэнерго» Федорова Дмитрия Геннадиевича,</w:t>
      </w:r>
      <w:r>
        <w:rPr>
          <w:b/>
          <w:bCs/>
          <w:color w:val="000000"/>
        </w:rPr>
        <w:t> </w:t>
      </w:r>
      <w:r>
        <w:rPr>
          <w:color w:val="000000"/>
        </w:rPr>
        <w:t xml:space="preserve">действующего на основании доверенности </w:t>
      </w:r>
      <w:r w:rsidR="00BF6D48" w:rsidRPr="00C204E2">
        <w:t>Д-ЦА/142 от 18.10.2024</w:t>
      </w:r>
      <w:r>
        <w:rPr>
          <w:color w:val="000000"/>
        </w:rPr>
        <w:t>, именуемое в дальнейшем «</w:t>
      </w:r>
      <w:r w:rsidRPr="00FF6DAB">
        <w:rPr>
          <w:color w:val="000000"/>
        </w:rPr>
        <w:t>Заказчик</w:t>
      </w:r>
      <w:r>
        <w:rPr>
          <w:color w:val="000000"/>
        </w:rPr>
        <w:t>» с одной стороны,</w:t>
      </w:r>
    </w:p>
    <w:p w:rsidR="00551EE2" w:rsidRPr="00FF6DAB" w:rsidRDefault="00FF6DAB" w:rsidP="00FF6DAB">
      <w:pPr>
        <w:pStyle w:val="docdata"/>
        <w:spacing w:before="0" w:beforeAutospacing="0" w:after="0" w:afterAutospacing="0"/>
        <w:ind w:firstLine="851"/>
        <w:jc w:val="both"/>
        <w:rPr>
          <w:color w:val="000000"/>
        </w:rPr>
      </w:pPr>
      <w:r>
        <w:rPr>
          <w:color w:val="000000"/>
        </w:rPr>
        <w:t xml:space="preserve">и </w:t>
      </w:r>
      <w:r w:rsidRPr="00FF6DAB">
        <w:rPr>
          <w:color w:val="000000"/>
        </w:rPr>
        <w:t>______________________________________________________________________</w:t>
      </w:r>
      <w:r>
        <w:rPr>
          <w:color w:val="000000"/>
        </w:rPr>
        <w:t>именуемое в дальнейшем «</w:t>
      </w:r>
      <w:r w:rsidRPr="00FF6DAB">
        <w:rPr>
          <w:color w:val="000000"/>
        </w:rPr>
        <w:t>Подрядчик</w:t>
      </w:r>
      <w:r>
        <w:rPr>
          <w:color w:val="000000"/>
        </w:rPr>
        <w:t>», в лице_____________________, действующей на основании ____________________________ с другой стороны, совместно именуемые «Стороны», а по отдельности «Сторона», заключили настоящий Договор по результатам закупочной процедуры на право заключения договора _________________(, объявленной извещением от ___________ №</w:t>
      </w:r>
      <w:r w:rsidRPr="00FF6DAB">
        <w:rPr>
          <w:color w:val="000000"/>
        </w:rPr>
        <w:t> _________, </w:t>
      </w:r>
      <w:r>
        <w:rPr>
          <w:color w:val="000000"/>
        </w:rPr>
        <w:t>на основании протокола о результатах закупочной процедуры на право заключения договора от ________№ ______, именуемые в дальнейшем «Стороны», заключили настоящий договор, именуемый в дальнейшем – Договор, о нижеследующем:</w:t>
      </w:r>
    </w:p>
    <w:p w:rsidR="00551EE2" w:rsidRDefault="00551EE2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551EE2" w:rsidRDefault="0080714B" w:rsidP="00B95A88">
      <w:pPr>
        <w:tabs>
          <w:tab w:val="left" w:pos="0"/>
        </w:tabs>
        <w:ind w:left="2694"/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  <w:t>1.      ПРЕДМЕТ ДОГОВОРА</w:t>
      </w:r>
    </w:p>
    <w:p w:rsidR="00BF6D48" w:rsidRPr="00BF6D48" w:rsidRDefault="0080714B" w:rsidP="00B95A88">
      <w:pPr>
        <w:pStyle w:val="a4"/>
        <w:numPr>
          <w:ilvl w:val="1"/>
          <w:numId w:val="44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по заданию Заказчика обязан </w:t>
      </w:r>
      <w:r w:rsidR="00EC4DA9" w:rsidRPr="00EC4DA9">
        <w:rPr>
          <w:rFonts w:ascii="Times New Roman" w:hAnsi="Times New Roman"/>
          <w:sz w:val="24"/>
          <w:szCs w:val="24"/>
        </w:rPr>
        <w:t>выполнить</w:t>
      </w:r>
      <w:r w:rsidR="00BF6D48" w:rsidRPr="00BF6D48">
        <w:rPr>
          <w:rFonts w:ascii="Times New Roman" w:hAnsi="Times New Roman"/>
          <w:sz w:val="24"/>
          <w:szCs w:val="24"/>
        </w:rPr>
        <w:t xml:space="preserve"> проектно-изыскательски</w:t>
      </w:r>
      <w:r w:rsidR="00BF6D48">
        <w:rPr>
          <w:rFonts w:ascii="Times New Roman" w:hAnsi="Times New Roman"/>
          <w:sz w:val="24"/>
          <w:szCs w:val="24"/>
        </w:rPr>
        <w:t>е</w:t>
      </w:r>
      <w:r w:rsidR="00BF6D48" w:rsidRPr="00BF6D48">
        <w:rPr>
          <w:rFonts w:ascii="Times New Roman" w:hAnsi="Times New Roman"/>
          <w:sz w:val="24"/>
          <w:szCs w:val="24"/>
        </w:rPr>
        <w:t>, строительно-монтажны</w:t>
      </w:r>
      <w:r w:rsidR="00BF6D48">
        <w:rPr>
          <w:rFonts w:ascii="Times New Roman" w:hAnsi="Times New Roman"/>
          <w:sz w:val="24"/>
          <w:szCs w:val="24"/>
        </w:rPr>
        <w:t>е и пусконаладочные</w:t>
      </w:r>
      <w:r w:rsidR="00BF6D48" w:rsidRPr="00BF6D48">
        <w:rPr>
          <w:rFonts w:ascii="Times New Roman" w:hAnsi="Times New Roman"/>
          <w:sz w:val="24"/>
          <w:szCs w:val="24"/>
        </w:rPr>
        <w:t xml:space="preserve"> работ</w:t>
      </w:r>
      <w:r w:rsidR="00BF6D48">
        <w:rPr>
          <w:rFonts w:ascii="Times New Roman" w:hAnsi="Times New Roman"/>
          <w:sz w:val="24"/>
          <w:szCs w:val="24"/>
        </w:rPr>
        <w:t>ы</w:t>
      </w:r>
      <w:r w:rsidR="00BF6D48" w:rsidRPr="00BF6D48">
        <w:rPr>
          <w:rFonts w:ascii="Times New Roman" w:hAnsi="Times New Roman"/>
          <w:sz w:val="24"/>
          <w:szCs w:val="24"/>
        </w:rPr>
        <w:t xml:space="preserve"> по капитальному ремонту кабельных линий электропередачи (далее – КЛ) 6, 0,4 </w:t>
      </w:r>
      <w:proofErr w:type="spellStart"/>
      <w:r w:rsidR="00BF6D48" w:rsidRPr="00BF6D48">
        <w:rPr>
          <w:rFonts w:ascii="Times New Roman" w:hAnsi="Times New Roman"/>
          <w:sz w:val="24"/>
          <w:szCs w:val="24"/>
        </w:rPr>
        <w:t>кВ</w:t>
      </w:r>
      <w:proofErr w:type="spellEnd"/>
      <w:r w:rsidR="00BF6D48" w:rsidRPr="00BF6D48">
        <w:rPr>
          <w:rFonts w:ascii="Times New Roman" w:hAnsi="Times New Roman"/>
          <w:sz w:val="24"/>
          <w:szCs w:val="24"/>
        </w:rPr>
        <w:t xml:space="preserve"> (2 очередь) для нужд АО «ЭСК» (далее по тексту – Объект(ы)), в соответствии с положениями настоящего Договора, Технического задания (Приложение № </w:t>
      </w:r>
      <w:r w:rsidR="00B22F0A">
        <w:rPr>
          <w:rFonts w:ascii="Times New Roman" w:hAnsi="Times New Roman"/>
          <w:sz w:val="24"/>
          <w:szCs w:val="24"/>
        </w:rPr>
        <w:t>4</w:t>
      </w:r>
      <w:r w:rsidR="00BF6D48" w:rsidRPr="00BF6D48">
        <w:rPr>
          <w:rFonts w:ascii="Times New Roman" w:hAnsi="Times New Roman"/>
          <w:sz w:val="24"/>
          <w:szCs w:val="24"/>
        </w:rPr>
        <w:t xml:space="preserve"> к настоящему Договору)</w:t>
      </w:r>
      <w:r w:rsidR="00BF6D48">
        <w:rPr>
          <w:rFonts w:ascii="Times New Roman" w:hAnsi="Times New Roman"/>
          <w:sz w:val="24"/>
          <w:szCs w:val="24"/>
        </w:rPr>
        <w:t>.</w:t>
      </w:r>
    </w:p>
    <w:p w:rsidR="00551EE2" w:rsidRDefault="0080714B" w:rsidP="00B95A88">
      <w:pPr>
        <w:pStyle w:val="6"/>
        <w:ind w:firstLine="851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>1.2.</w:t>
      </w:r>
      <w:r w:rsidR="00BF6D48">
        <w:rPr>
          <w:b w:val="0"/>
          <w:sz w:val="24"/>
          <w:szCs w:val="24"/>
          <w:u w:val="none"/>
        </w:rPr>
        <w:t xml:space="preserve"> </w:t>
      </w:r>
      <w:r>
        <w:rPr>
          <w:b w:val="0"/>
          <w:sz w:val="24"/>
          <w:szCs w:val="24"/>
          <w:u w:val="none"/>
        </w:rPr>
        <w:t>Срок выполнения работ: до ______________.</w:t>
      </w:r>
    </w:p>
    <w:p w:rsidR="00551EE2" w:rsidRDefault="00551EE2">
      <w:pPr>
        <w:ind w:left="-993" w:firstLine="993"/>
        <w:rPr>
          <w:sz w:val="24"/>
          <w:szCs w:val="24"/>
        </w:rPr>
      </w:pPr>
    </w:p>
    <w:p w:rsidR="00551EE2" w:rsidRPr="00B95A88" w:rsidRDefault="0080714B" w:rsidP="00B95A88">
      <w:pPr>
        <w:numPr>
          <w:ilvl w:val="0"/>
          <w:numId w:val="38"/>
        </w:numPr>
        <w:tabs>
          <w:tab w:val="left" w:pos="0"/>
        </w:tabs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  <w:t>ПРАВА И ОБЯЗАННОСТИ СТОРОН</w:t>
      </w:r>
    </w:p>
    <w:p w:rsidR="00551EE2" w:rsidRDefault="0080714B">
      <w:pPr>
        <w:pStyle w:val="ConsNonformat"/>
        <w:widowControl/>
        <w:spacing w:line="264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Обязанности Подрядчика: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 Выполнить все Работы в объеме и сроки, предусмотренные в настоящем Договоре и приложениях к нему, и сдать результат Работ Заказчику в состоянии, пригодном для его нормальной эксплуатации;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Производить Работы в полном соответствии с условиями настоящего Договора; 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 Подрядчик в период выполнения работ обязан соблюдать действующие правила и нормы охраны труда, правила санитарии и пожарной безопасности на объекте Заказчика;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 Выполнить в полном объеме все обязательства, предусмотренные настоящим Договором;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 Исполнять полученные в ходе выполнения Работ указания Заказчика, если такие указания не противоречат условиям настоящего Договора и не представляют собой вмешательство в оперативно - хозяйственную деятельность Подрядчика;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2.1.6. Устранять по требованию Заказчика допущенные недостатки в процессе выполнения Работ по Договору;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2.1.7. По окончанию выполнения Работ в срок не более 5 (пяти) календарных дней известить об этом Заказчика в письменной форме;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2.1.8. Предоставить Заказчику счет-фактуру, оформленную по форме и в соответствии с действующим законодательством Российской Федерации (ст.168, ст.169 НК РФ). 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2.1.9. При сдаче выполненных работ передать Заказчику исполнительную документацию (если она необходима).</w:t>
      </w:r>
    </w:p>
    <w:p w:rsidR="00551EE2" w:rsidRDefault="0080714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2.1.9.1 В соответствии с п.1. ст.169 НК РФ при совершении операций с товарами, входящими в перечень товаров, подлежащих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551EE2" w:rsidRDefault="0080714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Электронные счета-фактуры должны содержать реквизиты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: регистрационный номер партии товара, подлежащего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(в рублях, без НДС).</w:t>
      </w:r>
    </w:p>
    <w:p w:rsidR="00551EE2" w:rsidRDefault="0080714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551EE2" w:rsidRDefault="0080714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2.1.9.2.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Если в результате исполнения Договора Подрядчиком передается товар, подлежащий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551EE2" w:rsidRDefault="0080714B">
      <w:pPr>
        <w:pStyle w:val="ListParagraph12ACList01FooterTextListParagraphSubtleEmphasishead5numbered-31"/>
        <w:numPr>
          <w:ilvl w:val="0"/>
          <w:numId w:val="4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;  </w:t>
      </w:r>
    </w:p>
    <w:p w:rsidR="00551EE2" w:rsidRDefault="0080714B">
      <w:pPr>
        <w:pStyle w:val="ListParagraph12ACList01FooterTextListParagraphSubtleEmphasishead5numbered-31"/>
        <w:numPr>
          <w:ilvl w:val="0"/>
          <w:numId w:val="4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551EE2" w:rsidRDefault="0080714B">
      <w:pPr>
        <w:pStyle w:val="ListParagraph12ACList01FooterTextListParagraphSubtleEmphasishead5numbered-31"/>
        <w:numPr>
          <w:ilvl w:val="0"/>
          <w:numId w:val="4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551EE2" w:rsidRDefault="0080714B">
      <w:pPr>
        <w:pStyle w:val="ListParagraph12ACList01FooterTextListParagraphSubtleEmphasishead5numbered-31"/>
        <w:numPr>
          <w:ilvl w:val="0"/>
          <w:numId w:val="4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Подрядчика;</w:t>
      </w:r>
    </w:p>
    <w:p w:rsidR="00551EE2" w:rsidRDefault="0080714B">
      <w:pPr>
        <w:pStyle w:val="ListParagraph12ACList01FooterTextListParagraphSubtleEmphasishead5numbered-31"/>
        <w:jc w:val="both"/>
        <w:rPr>
          <w:sz w:val="24"/>
          <w:szCs w:val="24"/>
        </w:rPr>
      </w:pPr>
      <w:r>
        <w:rPr>
          <w:sz w:val="24"/>
          <w:szCs w:val="24"/>
        </w:rPr>
        <w:t>Если подрядчик находится на УСН и не является плательщиком НДС, он обязан предоставлять в адрес Общества УПД, в котором будет информация о прослеживаемом товаре.»</w:t>
      </w:r>
    </w:p>
    <w:p w:rsidR="00BF6D48" w:rsidRDefault="00BF6D48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F6D48" w:rsidRDefault="0080714B" w:rsidP="00BF6D48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Права Подрядчика</w:t>
      </w:r>
    </w:p>
    <w:p w:rsidR="00551EE2" w:rsidRDefault="0080714B" w:rsidP="00BF6D48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 Если по не зависящим от Подрядчика причинам стоимость Работ превысит стоимость по договору не менее чем на десять процентов, он будет вправе требовать пересмотра стоимости договора;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2.2.2. Отказаться от выполнения обязанности, указанной в пункте 2.1.6, в случае, когда устранение недостатков не связано непосредственно с предметом настоящего Договора;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2.2.3 Подрядчик вправе привлекать к выполнению работ по настоящему договору третьих лиц. Ответственность за действия третьих лиц, в том числе за соблюдение ими законодательства РФ возлагается на Подрядчика по настоящему договору.</w:t>
      </w:r>
    </w:p>
    <w:p w:rsidR="00551EE2" w:rsidRDefault="00551EE2" w:rsidP="00BF6D48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 Обязанности Заказчика: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Производить оплату Работ в соответствии с условиями настоящего Договора и приложениями к нему;</w:t>
      </w:r>
    </w:p>
    <w:p w:rsidR="00551EE2" w:rsidRDefault="0080714B">
      <w:pPr>
        <w:ind w:firstLine="851"/>
        <w:jc w:val="both"/>
        <w:rPr>
          <w:rFonts w:eastAsia="Calibri"/>
          <w:i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2.3.2. </w:t>
      </w:r>
      <w:r>
        <w:rPr>
          <w:rFonts w:eastAsia="Calibri"/>
          <w:iCs/>
          <w:sz w:val="24"/>
          <w:szCs w:val="24"/>
        </w:rPr>
        <w:t>В момент подписания Сторонами настоящего Договора Заказчик обязуется предоставить в адрес Подрядчика:</w:t>
      </w:r>
    </w:p>
    <w:p w:rsidR="00551EE2" w:rsidRDefault="0080714B">
      <w:pPr>
        <w:ind w:firstLine="851"/>
        <w:jc w:val="both"/>
        <w:rPr>
          <w:rFonts w:eastAsia="Calibri"/>
          <w:iCs/>
          <w:sz w:val="24"/>
          <w:szCs w:val="24"/>
          <w:lang w:eastAsia="en-US"/>
        </w:rPr>
      </w:pPr>
      <w:r>
        <w:rPr>
          <w:rFonts w:eastAsia="Calibri"/>
          <w:iCs/>
          <w:sz w:val="24"/>
          <w:szCs w:val="24"/>
        </w:rPr>
        <w:t>- - документы налогового органа или иные документы, содержащие сведения о действующем у Заказчика режиме налогообложения</w:t>
      </w:r>
      <w:r>
        <w:rPr>
          <w:rFonts w:eastAsia="Calibri"/>
          <w:iCs/>
          <w:sz w:val="24"/>
          <w:szCs w:val="24"/>
          <w:lang w:eastAsia="en-US"/>
        </w:rPr>
        <w:t>.</w:t>
      </w:r>
    </w:p>
    <w:p w:rsidR="00AD1C2B" w:rsidRDefault="00AD1C2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 Права Заказчика: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2.4.1. Заказчик вправе вносить изменения в техническую документацию при условии, если вызываемые этим дополнительные Работы по стоимости не превысят десяти процентов стоимости Работ, указанной в Смете и не изменяют характера предусмотренных в настоящем Договоре Работ;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 Заказчик вправе осуществлять контроль и надзор за ходом и качеством выполняемых Работ, соблюдением сроков их выполнения, не вмешиваясь при этом в оперативно - хозяйственную деятельность Подрядчика;</w:t>
      </w:r>
    </w:p>
    <w:p w:rsidR="00551EE2" w:rsidRDefault="0080714B">
      <w:pPr>
        <w:pStyle w:val="afd"/>
        <w:tabs>
          <w:tab w:val="left" w:pos="-180"/>
        </w:tabs>
        <w:ind w:right="-285" w:firstLine="851"/>
        <w:rPr>
          <w:sz w:val="24"/>
          <w:szCs w:val="24"/>
        </w:rPr>
      </w:pPr>
      <w:r>
        <w:rPr>
          <w:sz w:val="24"/>
          <w:szCs w:val="24"/>
        </w:rPr>
        <w:t>2.4.3. Заказчик вправе:</w:t>
      </w:r>
    </w:p>
    <w:p w:rsidR="00551EE2" w:rsidRDefault="0080714B">
      <w:pPr>
        <w:pStyle w:val="afd"/>
        <w:tabs>
          <w:tab w:val="left" w:pos="-180"/>
        </w:tabs>
        <w:ind w:right="-2" w:firstLine="851"/>
        <w:rPr>
          <w:sz w:val="24"/>
          <w:szCs w:val="24"/>
        </w:rPr>
      </w:pPr>
      <w:r>
        <w:rPr>
          <w:sz w:val="24"/>
          <w:szCs w:val="24"/>
        </w:rPr>
        <w:t>- контролировать соблюдение требований охраны труда, пожарной безопасности и санитарных правил на рабочих местах Подрядчика;</w:t>
      </w:r>
    </w:p>
    <w:p w:rsidR="00551EE2" w:rsidRDefault="0080714B">
      <w:pPr>
        <w:pStyle w:val="afd"/>
        <w:tabs>
          <w:tab w:val="left" w:pos="-180"/>
        </w:tabs>
        <w:ind w:right="-2" w:firstLine="851"/>
        <w:rPr>
          <w:sz w:val="24"/>
          <w:szCs w:val="24"/>
        </w:rPr>
      </w:pPr>
      <w:r>
        <w:rPr>
          <w:sz w:val="24"/>
          <w:szCs w:val="24"/>
        </w:rPr>
        <w:t>-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лиц;</w:t>
      </w:r>
    </w:p>
    <w:p w:rsidR="00551EE2" w:rsidRDefault="0080714B">
      <w:pPr>
        <w:pStyle w:val="ConsNonformat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2.4.4. Заказчик может в любое время до сдачи ему результата Работ отказаться от исполнения настоящего Договора.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Договора;</w:t>
      </w:r>
    </w:p>
    <w:p w:rsidR="00551EE2" w:rsidRDefault="0080714B">
      <w:pPr>
        <w:pStyle w:val="ConsNonformat"/>
        <w:widowControl/>
        <w:spacing w:line="264" w:lineRule="auto"/>
        <w:ind w:firstLine="851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</w:rPr>
        <w:t>2.4.5. В случае, предусмотренном пунктом 2.4.4. Договора, Стороны обязуются составить Акт о прекращении Работ.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</w:p>
    <w:p w:rsidR="00551EE2" w:rsidRDefault="0080714B">
      <w:pPr>
        <w:widowControl w:val="0"/>
        <w:shd w:val="clear" w:color="auto" w:fill="FFFFFF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2.4.6. Представлять Исполнителю информацию об изменении состава (по сравнению с существовавшим на дату заключения настоящего договора) собственников Заказчика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Заказчика. Информация представляется по форме, указанной в Приложении № 1 к настоящему договору, не 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AD1C2B" w:rsidRDefault="00AD1C2B">
      <w:pPr>
        <w:pStyle w:val="afc"/>
        <w:widowControl/>
        <w:ind w:firstLine="568"/>
        <w:rPr>
          <w:rFonts w:eastAsia="MS Mincho"/>
          <w:b/>
          <w:sz w:val="24"/>
          <w:szCs w:val="24"/>
          <w:lang w:eastAsia="ja-JP"/>
        </w:rPr>
      </w:pPr>
    </w:p>
    <w:p w:rsidR="00551EE2" w:rsidRDefault="0080714B">
      <w:pPr>
        <w:pStyle w:val="afc"/>
        <w:widowControl/>
        <w:ind w:firstLine="568"/>
        <w:rPr>
          <w:rFonts w:eastAsia="MS Mincho"/>
          <w:b/>
          <w:sz w:val="24"/>
          <w:szCs w:val="24"/>
          <w:lang w:eastAsia="ja-JP"/>
        </w:rPr>
      </w:pPr>
      <w:r>
        <w:rPr>
          <w:rFonts w:eastAsia="MS Mincho"/>
          <w:b/>
          <w:sz w:val="24"/>
          <w:szCs w:val="24"/>
          <w:lang w:eastAsia="ja-JP"/>
        </w:rPr>
        <w:t>2.5. Антикоррупционная оговорка.</w:t>
      </w:r>
    </w:p>
    <w:p w:rsidR="00551EE2" w:rsidRDefault="0080714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2.5.1.</w:t>
      </w:r>
      <w:r>
        <w:rPr>
          <w:sz w:val="24"/>
          <w:szCs w:val="24"/>
        </w:rPr>
        <w:tab/>
        <w:t>Заказчику  известно о том, что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реализует требования статьи 13.3 Федерального закона от 25.12.2008 № 273-ФЗ «О противодействии коррупции», принимает меры по предупреждению </w:t>
      </w:r>
      <w:r>
        <w:rPr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>
        <w:rPr>
          <w:sz w:val="24"/>
          <w:szCs w:val="24"/>
        </w:rPr>
        <w:t xml:space="preserve"> (ПАО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</w:t>
      </w:r>
      <w:r>
        <w:rPr>
          <w:sz w:val="24"/>
          <w:szCs w:val="24"/>
        </w:rPr>
        <w:lastRenderedPageBreak/>
        <w:t>добросовестность своих партнеров и поддерживают антикоррупционные стандарты ведения бизнеса.</w:t>
      </w:r>
    </w:p>
    <w:p w:rsidR="00551EE2" w:rsidRDefault="0080714B">
      <w:pPr>
        <w:shd w:val="clear" w:color="auto" w:fill="FFFFFF"/>
        <w:tabs>
          <w:tab w:val="left" w:pos="0"/>
          <w:tab w:val="left" w:pos="993"/>
          <w:tab w:val="left" w:pos="1560"/>
        </w:tabs>
        <w:spacing w:before="60" w:after="60"/>
        <w:ind w:right="14" w:firstLine="851"/>
        <w:jc w:val="both"/>
        <w:rPr>
          <w:sz w:val="24"/>
          <w:szCs w:val="24"/>
        </w:rPr>
      </w:pPr>
      <w:r>
        <w:rPr>
          <w:sz w:val="24"/>
          <w:szCs w:val="24"/>
        </w:rPr>
        <w:t>2.5.2.</w:t>
      </w:r>
      <w:r>
        <w:rPr>
          <w:sz w:val="24"/>
          <w:szCs w:val="24"/>
        </w:rPr>
        <w:tab/>
        <w:t xml:space="preserve"> Заказчик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/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(представленными на официальном сайте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Приволжье»), </w:t>
      </w:r>
      <w:r>
        <w:rPr>
          <w:spacing w:val="-4"/>
          <w:sz w:val="24"/>
          <w:szCs w:val="24"/>
        </w:rPr>
        <w:t xml:space="preserve">полностью принимает положения Антикоррупционной политики </w:t>
      </w:r>
      <w:r>
        <w:rPr>
          <w:sz w:val="24"/>
          <w:szCs w:val="24"/>
        </w:rPr>
        <w:t>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551EE2" w:rsidRDefault="0080714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2.5.3. </w:t>
      </w:r>
      <w:r>
        <w:rPr>
          <w:spacing w:val="-2"/>
          <w:sz w:val="24"/>
          <w:szCs w:val="24"/>
        </w:rPr>
        <w:t>При исполнении своих обязательств по настоящему Договору Стороны,</w:t>
      </w:r>
      <w:r>
        <w:rPr>
          <w:sz w:val="24"/>
          <w:szCs w:val="24"/>
        </w:rPr>
        <w:t xml:space="preserve"> их аффилированные лица, работники или посредники не выплачивают, </w:t>
      </w:r>
      <w:r>
        <w:rPr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sz w:val="24"/>
          <w:szCs w:val="24"/>
        </w:rPr>
        <w:t xml:space="preserve"> преимущества или достичь иных неправомерных целей.</w:t>
      </w:r>
    </w:p>
    <w:p w:rsidR="00551EE2" w:rsidRDefault="0080714B">
      <w:pPr>
        <w:shd w:val="clear" w:color="auto" w:fill="FFFFFF"/>
        <w:tabs>
          <w:tab w:val="left" w:pos="0"/>
          <w:tab w:val="left" w:pos="993"/>
          <w:tab w:val="left" w:pos="1560"/>
        </w:tabs>
        <w:spacing w:before="60" w:after="60"/>
        <w:ind w:right="14" w:firstLine="851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>
        <w:rPr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551EE2" w:rsidRDefault="0080714B">
      <w:pPr>
        <w:shd w:val="clear" w:color="auto" w:fill="FFFFFF"/>
        <w:tabs>
          <w:tab w:val="left" w:pos="0"/>
          <w:tab w:val="left" w:pos="993"/>
          <w:tab w:val="left" w:pos="1560"/>
        </w:tabs>
        <w:spacing w:before="60" w:after="60"/>
        <w:ind w:right="14" w:firstLine="851"/>
        <w:jc w:val="both"/>
        <w:rPr>
          <w:sz w:val="24"/>
          <w:szCs w:val="24"/>
        </w:rPr>
      </w:pPr>
      <w:r>
        <w:rPr>
          <w:sz w:val="24"/>
          <w:szCs w:val="24"/>
        </w:rPr>
        <w:t>2.5.4.</w:t>
      </w:r>
      <w:r>
        <w:rPr>
          <w:sz w:val="24"/>
          <w:szCs w:val="24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2.5.1 – 2.5.3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>
        <w:rPr>
          <w:bCs/>
          <w:sz w:val="24"/>
          <w:szCs w:val="24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551EE2" w:rsidRDefault="0080714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2.5.1, 2.5.2 настоящего Договора любой из Сторон, аффилированными лицами, работниками или посредниками.</w:t>
      </w:r>
    </w:p>
    <w:p w:rsidR="00551EE2" w:rsidRDefault="0080714B">
      <w:pPr>
        <w:widowControl w:val="0"/>
        <w:shd w:val="clear" w:color="auto" w:fill="FFFFFF"/>
        <w:tabs>
          <w:tab w:val="left" w:pos="0"/>
          <w:tab w:val="left" w:pos="993"/>
          <w:tab w:val="left" w:pos="1276"/>
        </w:tabs>
        <w:spacing w:before="60" w:after="60"/>
        <w:ind w:right="14" w:firstLine="851"/>
        <w:jc w:val="both"/>
        <w:rPr>
          <w:sz w:val="24"/>
          <w:szCs w:val="24"/>
        </w:rPr>
      </w:pPr>
      <w:r>
        <w:rPr>
          <w:sz w:val="24"/>
          <w:szCs w:val="24"/>
        </w:rPr>
        <w:t>2.5.5.</w:t>
      </w:r>
      <w:r>
        <w:rPr>
          <w:sz w:val="24"/>
          <w:szCs w:val="24"/>
        </w:rPr>
        <w:tab/>
        <w:t xml:space="preserve"> В случае нарушения одной из Сторон обязательств по соблюдению требований, предусмотренных пунктами 2.5.1, 2.5.2 настоящего Договора, и обязательств воздерживаться от запрещенных пунктом 2.5.3 настоящего Договора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был,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551EE2" w:rsidRDefault="00551EE2">
      <w:pPr>
        <w:tabs>
          <w:tab w:val="left" w:pos="0"/>
        </w:tabs>
        <w:jc w:val="both"/>
        <w:rPr>
          <w:sz w:val="24"/>
          <w:szCs w:val="24"/>
        </w:rPr>
      </w:pPr>
    </w:p>
    <w:p w:rsidR="00551EE2" w:rsidRDefault="00551EE2">
      <w:pPr>
        <w:tabs>
          <w:tab w:val="left" w:pos="0"/>
        </w:tabs>
        <w:ind w:left="720"/>
        <w:rPr>
          <w:rFonts w:eastAsia="MS Mincho"/>
          <w:b/>
          <w:bCs/>
          <w:sz w:val="24"/>
          <w:szCs w:val="24"/>
          <w:lang w:eastAsia="ja-JP"/>
        </w:rPr>
      </w:pPr>
    </w:p>
    <w:p w:rsidR="00551EE2" w:rsidRDefault="0080714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3.ОБЕСПЕЧЕНИЕ МАТЕРИАЛАМ И ОБОРУДОВАНИЕМ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Сторона, предоставившая материалы, оборудование, отвечает за их соответствие техническим условиям и несет риск убытков, связанных с их ненадлежащим качеством, несоответствием строительным спецификациям, государственным стандартам и техническим условиям.</w:t>
      </w:r>
    </w:p>
    <w:p w:rsidR="00551EE2" w:rsidRDefault="00551EE2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EE2" w:rsidRDefault="0080714B" w:rsidP="00AD1C2B">
      <w:pPr>
        <w:pStyle w:val="ConsNormal"/>
        <w:widowControl/>
        <w:numPr>
          <w:ilvl w:val="0"/>
          <w:numId w:val="34"/>
        </w:numPr>
        <w:spacing w:line="264" w:lineRule="auto"/>
        <w:ind w:left="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ПОРЯДОК ПРИЕМКИ РАБОТ И ТРЕБОВАНИЯ К КАЧЕСТВУ</w:t>
      </w:r>
    </w:p>
    <w:p w:rsidR="00551EE2" w:rsidRDefault="0080714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4.1. По окончании работ Подрядчик представляет Заказчику Акт о приемке выполненных работ (КС-2), Справку о стоимости выполненных работ и затрат (КС-3) (далее – Документы) и счет-фактуру, оформленный по форме и в сроки в соответствии с действующим законодательством (ст. 168, ст. 169 НК РФ).</w:t>
      </w:r>
    </w:p>
    <w:p w:rsidR="00551EE2" w:rsidRDefault="0080714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4.2. В течение 2 (двух) рабочих дней представленные Подрядчиком Документы рассматриваются Заказчиком, при отсутствии возражений подписываются и направляются Подрядчику.</w:t>
      </w:r>
    </w:p>
    <w:p w:rsidR="00551EE2" w:rsidRDefault="0080714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случае наличия обоснованных возражений со стороны Заказчика по объему и качеству выполненных работ, Документы не подписываются до момента устранения выявленных недостатков. При этом Заказчик обязан письменно обосновать свой отказ и передать Подрядчику уведомление с объяснением причин отказа.</w:t>
      </w:r>
    </w:p>
    <w:p w:rsidR="00551EE2" w:rsidRDefault="0080714B">
      <w:pPr>
        <w:tabs>
          <w:tab w:val="left" w:pos="709"/>
        </w:tabs>
        <w:ind w:right="1" w:firstLine="851"/>
        <w:jc w:val="both"/>
        <w:rPr>
          <w:sz w:val="24"/>
          <w:szCs w:val="24"/>
        </w:rPr>
      </w:pPr>
      <w:r>
        <w:rPr>
          <w:sz w:val="24"/>
          <w:szCs w:val="24"/>
        </w:rPr>
        <w:t>4.3. Заказчик вправе отказаться от приемки Работ в случае обнаружения недостатков, которые не могут быть устранены Подрядчиком.</w:t>
      </w:r>
    </w:p>
    <w:p w:rsidR="00551EE2" w:rsidRDefault="0080714B">
      <w:pPr>
        <w:tabs>
          <w:tab w:val="left" w:pos="720"/>
        </w:tabs>
        <w:ind w:right="1" w:firstLine="851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4.4. При обнаружении отступлений от условий настоящего Договора, ухудшающих результаты работы,</w:t>
      </w:r>
      <w:r>
        <w:rPr>
          <w:spacing w:val="8"/>
          <w:sz w:val="24"/>
          <w:szCs w:val="24"/>
        </w:rPr>
        <w:t xml:space="preserve"> и иных недостатков в работе Заказчик обязан заявить об этом Подрядчику и </w:t>
      </w:r>
      <w:r>
        <w:rPr>
          <w:spacing w:val="9"/>
          <w:sz w:val="24"/>
          <w:szCs w:val="24"/>
        </w:rPr>
        <w:t xml:space="preserve">отразить это в Документах с указанием сроков их </w:t>
      </w:r>
      <w:r>
        <w:rPr>
          <w:sz w:val="24"/>
          <w:szCs w:val="24"/>
        </w:rPr>
        <w:t>исправления.</w:t>
      </w:r>
    </w:p>
    <w:p w:rsidR="00551EE2" w:rsidRDefault="0080714B">
      <w:pPr>
        <w:tabs>
          <w:tab w:val="left" w:pos="720"/>
        </w:tabs>
        <w:ind w:right="1" w:firstLine="851"/>
        <w:jc w:val="both"/>
        <w:rPr>
          <w:sz w:val="24"/>
          <w:szCs w:val="24"/>
        </w:rPr>
      </w:pPr>
      <w:r>
        <w:rPr>
          <w:sz w:val="24"/>
          <w:szCs w:val="24"/>
        </w:rPr>
        <w:t>4.5.  Заказчик, обнаруживший недостатки в работе при ее приемке, вправе ссылаться на</w:t>
      </w:r>
      <w:r>
        <w:rPr>
          <w:spacing w:val="6"/>
          <w:sz w:val="24"/>
          <w:szCs w:val="24"/>
        </w:rPr>
        <w:t xml:space="preserve"> них только в тех случаях, если в Документах были оговорены эти </w:t>
      </w:r>
      <w:r>
        <w:rPr>
          <w:spacing w:val="3"/>
          <w:sz w:val="24"/>
          <w:szCs w:val="24"/>
        </w:rPr>
        <w:t>недостатки.</w:t>
      </w:r>
    </w:p>
    <w:p w:rsidR="00551EE2" w:rsidRDefault="0080714B">
      <w:pPr>
        <w:shd w:val="clear" w:color="auto" w:fill="FFFFFF"/>
        <w:tabs>
          <w:tab w:val="left" w:pos="720"/>
        </w:tabs>
        <w:spacing w:line="274" w:lineRule="exact"/>
        <w:ind w:firstLine="851"/>
        <w:jc w:val="both"/>
        <w:rPr>
          <w:spacing w:val="1"/>
          <w:sz w:val="24"/>
          <w:szCs w:val="24"/>
        </w:rPr>
      </w:pPr>
      <w:r>
        <w:rPr>
          <w:spacing w:val="3"/>
          <w:sz w:val="24"/>
          <w:szCs w:val="24"/>
        </w:rPr>
        <w:t xml:space="preserve">4.6. При просрочке передачи или приемки Акта выполненных работ риски, предусмотренные </w:t>
      </w:r>
      <w:r>
        <w:rPr>
          <w:spacing w:val="1"/>
          <w:sz w:val="24"/>
          <w:szCs w:val="24"/>
        </w:rPr>
        <w:t>настоящим договором, несет сторона, допустившая просрочку.</w:t>
      </w:r>
    </w:p>
    <w:p w:rsidR="00551EE2" w:rsidRDefault="0080714B">
      <w:pPr>
        <w:shd w:val="clear" w:color="auto" w:fill="FFFFFF"/>
        <w:tabs>
          <w:tab w:val="left" w:pos="720"/>
        </w:tabs>
        <w:spacing w:line="274" w:lineRule="exact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4.7.   В случае ненадлежащего выполнения Работ Подрядчик не вправе ссылаться на то, что Заказчик не осуществлял контроль и надзор за их выполнением.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4.8. Подрядчик несет ответственность перед Заказчиком за допущенные отступления от требований, предусмотренных в технической документации и в обязательных для Сторон строительных нормах и правилах. 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4.9. Подрядчик обязан немедленно предупредить Заказчика и до получения от него указаний приостановить Работу при обнаружении: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иных,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4.10. Заказчик обязан в течение 5 (пяти) рабочих дней после получения извещения Подрядчика об обстоятельствах, указанных в п. 4.9. дать указания Подрядчику о дальнейших действиях.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4.11. Если Подрядчик не предупредит Заказчика об обстоятельствах, указанных в п. 4.9. настоящего Договора, либо продолжит Работу, не дожидаясь истечения указанного в п. 4.10. срока, он будет не вправе при предъявлении к нему или им к Заказчику соответствующих требований ссылаться на указанные обстоятельства.</w:t>
      </w:r>
    </w:p>
    <w:p w:rsidR="00551EE2" w:rsidRDefault="00551EE2">
      <w:pPr>
        <w:pStyle w:val="ConsNonformat"/>
        <w:widowControl/>
        <w:spacing w:line="264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551EE2" w:rsidRPr="00B95A88" w:rsidRDefault="0080714B" w:rsidP="00B95A88">
      <w:pPr>
        <w:pStyle w:val="ConsNormal"/>
        <w:widowControl/>
        <w:numPr>
          <w:ilvl w:val="0"/>
          <w:numId w:val="34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СТОИМОСТЬ РАБОТ И ПОРЯДОК РАСЧЕТОВ </w:t>
      </w:r>
    </w:p>
    <w:p w:rsidR="00551EE2" w:rsidRDefault="0080714B">
      <w:pPr>
        <w:pStyle w:val="aff8"/>
        <w:numPr>
          <w:ilvl w:val="1"/>
          <w:numId w:val="34"/>
        </w:numPr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услуг, оказываемых по настоящему договору составляет: 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____________________________________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руб. </w:t>
      </w:r>
      <w:r>
        <w:rPr>
          <w:rFonts w:ascii="Times New Roman" w:hAnsi="Times New Roman" w:cs="Times New Roman"/>
          <w:b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коп, в том числе НДС (20%)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руб.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коп. </w:t>
      </w:r>
    </w:p>
    <w:p w:rsidR="00551EE2" w:rsidRDefault="0080714B">
      <w:pPr>
        <w:tabs>
          <w:tab w:val="left" w:pos="284"/>
        </w:tabs>
        <w:spacing w:before="100" w:beforeAutospacing="1" w:after="100" w:afterAutospacing="1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5.2. </w:t>
      </w:r>
      <w:r>
        <w:rPr>
          <w:rStyle w:val="docdatadocyv52846bqiaagaaeyqcaaagiaiaaancaaaby0iaaaaaaaaaaaaaaaaaaaaaaaaaaaaaaaaaaaaaaaaaaaaaaaaaaaaaaaaaaaaaaaaaaaaaaaaaaaaaaaaaaaaaaaaaaaaaaaaaaaaaaaaaaaaaaaaaaaaaaaaaaaaaaaaaaaaaaaaaaaaaaaaaaaaaaaaaaaaaaaaaaaaaaaaaaaaaaaaaaaaaaaaaaaaaaaaaaaaaaaa"/>
          <w:sz w:val="24"/>
          <w:szCs w:val="24"/>
        </w:rPr>
        <w:t xml:space="preserve">Платежи за выполненные работы осуществляются Заказчиком в срок не более </w:t>
      </w:r>
      <w:r w:rsidR="00875B85">
        <w:rPr>
          <w:rStyle w:val="docdatadocyv52846bqiaagaaeyqcaaagiaiaaancaaaby0iaaaaaaaaaaaaaaaaaaaaaaaaaaaaaaaaaaaaaaaaaaaaaaaaaaaaaaaaaaaaaaaaaaaaaaaaaaaaaaaaaaaaaaaaaaaaaaaaaaaaaaaaaaaaaaaaaaaaaaaaaaaaaaaaaaaaaaaaaaaaaaaaaaaaaaaaaaaaaaaaaaaaaaaaaaaaaaaaaaaaaaaaaaaaaaaaaaaaaaaa"/>
          <w:sz w:val="24"/>
          <w:szCs w:val="24"/>
        </w:rPr>
        <w:t>7</w:t>
      </w:r>
      <w:r>
        <w:rPr>
          <w:rStyle w:val="docdatadocyv52846bqiaagaaeyqcaaagiaiaaancaaaby0iaaaaaaaaaaaaaaaaaaaaaaaaaaaaaaaaaaaaaaaaaaaaaaaaaaaaaaaaaaaaaaaaaaaaaaaaaaaaaaaaaaaaaaaaaaaaaaaaaaaaaaaaaaaaaaaaaaaaaaaaaaaaaaaaaaaaaaaaaaaaaaaaaaaaaaaaaaaaaaaaaaaaaaaaaaaaaaaaaaaaaaaaaaaaaaaaaaaaaaaa"/>
          <w:sz w:val="24"/>
          <w:szCs w:val="24"/>
        </w:rPr>
        <w:t xml:space="preserve"> (</w:t>
      </w:r>
      <w:r w:rsidR="00875B85">
        <w:rPr>
          <w:rStyle w:val="docdatadocyv52846bqiaagaaeyqcaaagiaiaaancaaaby0iaaaaaaaaaaaaaaaaaaaaaaaaaaaaaaaaaaaaaaaaaaaaaaaaaaaaaaaaaaaaaaaaaaaaaaaaaaaaaaaaaaaaaaaaaaaaaaaaaaaaaaaaaaaaaaaaaaaaaaaaaaaaaaaaaaaaaaaaaaaaaaaaaaaaaaaaaaaaaaaaaaaaaaaaaaaaaaaaaaaaaaaaaaaaaaaaaaaaaaaa"/>
          <w:sz w:val="24"/>
          <w:szCs w:val="24"/>
        </w:rPr>
        <w:t>семи</w:t>
      </w:r>
      <w:r>
        <w:rPr>
          <w:rStyle w:val="docdatadocyv52846bqiaagaaeyqcaaagiaiaaancaaaby0iaaaaaaaaaaaaaaaaaaaaaaaaaaaaaaaaaaaaaaaaaaaaaaaaaaaaaaaaaaaaaaaaaaaaaaaaaaaaaaaaaaaaaaaaaaaaaaaaaaaaaaaaaaaaaaaaaaaaaaaaaaaaaaaaaaaaaaaaaaaaaaaaaaaaaaaaaaaaaaaaaaaaaaaaaaaaaaaaaaaaaaaaaaaaaaaaaaaaaaaa"/>
          <w:sz w:val="24"/>
          <w:szCs w:val="24"/>
        </w:rPr>
        <w:t>) рабочих дней с момента подписания сторонами Акта пр</w:t>
      </w:r>
      <w:r w:rsidR="00875B85">
        <w:rPr>
          <w:sz w:val="24"/>
          <w:szCs w:val="24"/>
        </w:rPr>
        <w:t>иемки выполненных работ(КС2)</w:t>
      </w:r>
      <w:r>
        <w:rPr>
          <w:sz w:val="24"/>
          <w:szCs w:val="24"/>
        </w:rPr>
        <w:t xml:space="preserve">, справки о стоимости выполненных работ и затрат (КС3) и предоставления счета-фактуры (в соответствии с Постановлением Правительства от 11.12.2014 №1352-ПП </w:t>
      </w:r>
      <w:r>
        <w:rPr>
          <w:sz w:val="24"/>
          <w:szCs w:val="24"/>
        </w:rPr>
        <w:lastRenderedPageBreak/>
        <w:t>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="00875B85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551EE2" w:rsidRDefault="0080714B">
      <w:pPr>
        <w:tabs>
          <w:tab w:val="left" w:pos="284"/>
        </w:tabs>
        <w:spacing w:before="100" w:beforeAutospacing="1" w:after="100" w:afterAutospacing="1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5.3. Все изменения сметной стоимости Работ и сроков выполнения Работ оформляются дополнительным соглашением Сторон в письменной форме.</w:t>
      </w:r>
    </w:p>
    <w:p w:rsidR="00551EE2" w:rsidRDefault="00551EE2">
      <w:pPr>
        <w:pStyle w:val="aff8"/>
        <w:ind w:firstLine="851"/>
        <w:rPr>
          <w:rFonts w:ascii="Times New Roman" w:hAnsi="Times New Roman" w:cs="Times New Roman"/>
          <w:sz w:val="24"/>
          <w:szCs w:val="24"/>
        </w:rPr>
      </w:pPr>
    </w:p>
    <w:p w:rsidR="00551EE2" w:rsidRDefault="0080714B">
      <w:pPr>
        <w:numPr>
          <w:ilvl w:val="0"/>
          <w:numId w:val="34"/>
        </w:numPr>
        <w:spacing w:line="264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ОТВЕТСТВЕННОСТЬ СТОРОН</w:t>
      </w:r>
    </w:p>
    <w:p w:rsidR="00551EE2" w:rsidRDefault="0080714B">
      <w:pPr>
        <w:pStyle w:val="afd"/>
        <w:keepNext/>
        <w:ind w:firstLine="851"/>
        <w:rPr>
          <w:sz w:val="24"/>
          <w:szCs w:val="24"/>
        </w:rPr>
      </w:pPr>
      <w:r>
        <w:rPr>
          <w:sz w:val="24"/>
          <w:szCs w:val="24"/>
        </w:rPr>
        <w:t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РФ.</w:t>
      </w:r>
    </w:p>
    <w:p w:rsidR="00551EE2" w:rsidRDefault="0080714B">
      <w:pPr>
        <w:pStyle w:val="33"/>
        <w:tabs>
          <w:tab w:val="left" w:pos="1080"/>
        </w:tabs>
        <w:ind w:firstLine="851"/>
        <w:rPr>
          <w:sz w:val="24"/>
          <w:szCs w:val="24"/>
        </w:rPr>
      </w:pPr>
      <w:r>
        <w:rPr>
          <w:sz w:val="24"/>
          <w:szCs w:val="24"/>
        </w:rPr>
        <w:t>Уплата пени не освобождает Стороны от выполнения обязательств по настоящему Договору.</w:t>
      </w:r>
    </w:p>
    <w:p w:rsidR="00551EE2" w:rsidRDefault="0080714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6.2. При нарушении Подрядчиком обязательств, Заказчик вправе в одностороннем внесудебном порядке отказаться от исполнения Договора без каких-либо выплат и компенсаций Подрядчику (за исключением оплаты работ/</w:t>
      </w:r>
      <w:proofErr w:type="gramStart"/>
      <w:r>
        <w:rPr>
          <w:sz w:val="24"/>
          <w:szCs w:val="24"/>
        </w:rPr>
        <w:t>товаров</w:t>
      </w:r>
      <w:proofErr w:type="gramEnd"/>
      <w:r>
        <w:rPr>
          <w:sz w:val="24"/>
          <w:szCs w:val="24"/>
        </w:rPr>
        <w:t xml:space="preserve"> принятых Заказчиком до совершения нарушения), направив Подрядчику уведомление об отказе от исполнения Договора, а также потребовать от Подрядчика возмещения причиненных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</w:p>
    <w:p w:rsidR="00551EE2" w:rsidRDefault="0080714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Возмещение убытков в соответствии с настоящим пунктом не освобождает Подрядчика от ответственности, предусмотренной иными положениями настоящего Договора.»</w:t>
      </w:r>
    </w:p>
    <w:p w:rsidR="00551EE2" w:rsidRDefault="0080714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При нарушении Подрядчиком положений Договора о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 товара Заказчик имеет право начислить и взыскать с Подрядчика штраф в размере 0,1 </w:t>
      </w:r>
      <w:proofErr w:type="gramStart"/>
      <w:r>
        <w:rPr>
          <w:sz w:val="24"/>
          <w:szCs w:val="24"/>
        </w:rPr>
        <w:t>%  от</w:t>
      </w:r>
      <w:proofErr w:type="gramEnd"/>
      <w:r>
        <w:rPr>
          <w:sz w:val="24"/>
          <w:szCs w:val="24"/>
        </w:rPr>
        <w:t xml:space="preserve"> суммы договора за каждый выявленный факт нарушения.» </w:t>
      </w:r>
    </w:p>
    <w:p w:rsidR="00551EE2" w:rsidRDefault="00551EE2">
      <w:pPr>
        <w:pStyle w:val="33"/>
        <w:tabs>
          <w:tab w:val="left" w:pos="1080"/>
        </w:tabs>
        <w:ind w:firstLine="851"/>
        <w:rPr>
          <w:sz w:val="24"/>
          <w:szCs w:val="24"/>
        </w:rPr>
      </w:pPr>
    </w:p>
    <w:p w:rsidR="00551EE2" w:rsidRDefault="0080714B">
      <w:pPr>
        <w:pStyle w:val="ConsNormal"/>
        <w:widowControl/>
        <w:numPr>
          <w:ilvl w:val="0"/>
          <w:numId w:val="34"/>
        </w:numPr>
        <w:spacing w:line="264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РАСПРЕДЕЛЕНИЕ РИСКА МЕЖДУ СТОРОНАМИ</w:t>
      </w:r>
    </w:p>
    <w:p w:rsidR="00551EE2" w:rsidRDefault="0080714B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7.1. Риск случайной гибели или случайного повреждения предназначенных для выполнения Работ материалов, оборудования с момента выполнения условий пункта 1.4. настоящего Договора несет Подрядчик.</w:t>
      </w:r>
    </w:p>
    <w:p w:rsidR="00551EE2" w:rsidRDefault="00551EE2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EE2" w:rsidRDefault="0080714B">
      <w:pPr>
        <w:widowControl w:val="0"/>
        <w:numPr>
          <w:ilvl w:val="0"/>
          <w:numId w:val="34"/>
        </w:num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ОБСТОЯТЕЛЬСТВА НЕПРЕОДОЛИМОЙ СИЛЫ</w:t>
      </w:r>
    </w:p>
    <w:p w:rsidR="00551EE2" w:rsidRDefault="0080714B">
      <w:pPr>
        <w:widowControl w:val="0"/>
        <w:tabs>
          <w:tab w:val="left" w:pos="0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8.1. </w:t>
      </w:r>
      <w:r>
        <w:rPr>
          <w:bCs/>
          <w:sz w:val="24"/>
          <w:szCs w:val="24"/>
        </w:rPr>
        <w:t>В настоящей статье определение «обстоятельства непреодолимой силы» обозначает не зависящее от сторон событие, которое делает невозможным или противозаконным для какой-либо стороны исполнение обязательств, а именно:</w:t>
      </w:r>
    </w:p>
    <w:p w:rsidR="00551EE2" w:rsidRDefault="0080714B">
      <w:pPr>
        <w:tabs>
          <w:tab w:val="num" w:pos="592"/>
          <w:tab w:val="left" w:pos="741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8.2. стихийное бедствие;</w:t>
      </w:r>
    </w:p>
    <w:p w:rsidR="00551EE2" w:rsidRDefault="0080714B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8.3. война, военные действия (с объявлением войны или без такового) вторжение, действие иностранных враждебных государств, реквизиция, или эмбарго;</w:t>
      </w:r>
    </w:p>
    <w:p w:rsidR="00551EE2" w:rsidRDefault="0080714B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8.4. гражданская война или иные события подобного характера (восстание, мятеж, революция);</w:t>
      </w:r>
    </w:p>
    <w:p w:rsidR="00551EE2" w:rsidRDefault="0080714B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8.5. радиоактивное загрязнение, являющееся следствием ядерного взрыва/аварии;</w:t>
      </w:r>
    </w:p>
    <w:p w:rsidR="00551EE2" w:rsidRDefault="0080714B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8.6. волнения и беспорядки, за исключением случаев, когда таковые ограничиваются только работниками Подрядчика или Подрядчиков;</w:t>
      </w:r>
    </w:p>
    <w:p w:rsidR="00551EE2" w:rsidRDefault="0080714B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8.7. вступление в силу актов, изданных органами государственной власти и государственного управления, прямо или косвенно </w:t>
      </w:r>
      <w:proofErr w:type="gramStart"/>
      <w:r>
        <w:rPr>
          <w:bCs/>
          <w:sz w:val="24"/>
          <w:szCs w:val="24"/>
        </w:rPr>
        <w:t>запрещающих</w:t>
      </w:r>
      <w:proofErr w:type="gramEnd"/>
      <w:r>
        <w:rPr>
          <w:bCs/>
          <w:sz w:val="24"/>
          <w:szCs w:val="24"/>
        </w:rPr>
        <w:t xml:space="preserve"> или препятствующих исполнению сторонами обязательств по настоящему Договору. </w:t>
      </w:r>
    </w:p>
    <w:p w:rsidR="00551EE2" w:rsidRDefault="0080714B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8.8.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 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</w:t>
      </w:r>
      <w:r>
        <w:rPr>
          <w:bCs/>
          <w:sz w:val="24"/>
          <w:szCs w:val="24"/>
        </w:rPr>
        <w:lastRenderedPageBreak/>
        <w:t xml:space="preserve">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 </w:t>
      </w:r>
    </w:p>
    <w:p w:rsidR="00551EE2" w:rsidRDefault="0080714B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8.9. В случаях, предусмотренных в пункте 11.2 </w:t>
      </w:r>
      <w:r>
        <w:rPr>
          <w:sz w:val="24"/>
          <w:szCs w:val="24"/>
        </w:rPr>
        <w:t>настоящего Договора</w:t>
      </w:r>
      <w:r>
        <w:rPr>
          <w:bCs/>
          <w:sz w:val="24"/>
          <w:szCs w:val="24"/>
        </w:rPr>
        <w:t>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51EE2" w:rsidRDefault="0080714B">
      <w:pPr>
        <w:tabs>
          <w:tab w:val="num" w:pos="592"/>
          <w:tab w:val="left" w:pos="741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8.10.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 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 </w:t>
      </w:r>
    </w:p>
    <w:p w:rsidR="00551EE2" w:rsidRDefault="00551EE2">
      <w:pPr>
        <w:widowControl w:val="0"/>
        <w:tabs>
          <w:tab w:val="left" w:pos="360"/>
        </w:tabs>
        <w:jc w:val="both"/>
        <w:rPr>
          <w:sz w:val="24"/>
          <w:szCs w:val="24"/>
        </w:rPr>
      </w:pPr>
    </w:p>
    <w:p w:rsidR="00551EE2" w:rsidRDefault="0080714B">
      <w:pPr>
        <w:pStyle w:val="ConsNormal"/>
        <w:widowControl/>
        <w:numPr>
          <w:ilvl w:val="0"/>
          <w:numId w:val="37"/>
        </w:numPr>
        <w:spacing w:line="264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ГАРАНТИИ КАЧЕСТВА РАБОТЫ</w:t>
      </w:r>
    </w:p>
    <w:p w:rsidR="00551EE2" w:rsidRDefault="0080714B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9.1. Гарантии качества распространяются на все Работы, выполненные Исполнителем по Договору.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Гарантийный срок </w:t>
      </w:r>
      <w:r w:rsidR="008A4A11">
        <w:rPr>
          <w:rFonts w:ascii="Times New Roman" w:hAnsi="Times New Roman" w:cs="Times New Roman"/>
          <w:sz w:val="24"/>
          <w:szCs w:val="24"/>
        </w:rPr>
        <w:t xml:space="preserve">Работ устанавливается на срок </w:t>
      </w:r>
      <w:r w:rsidR="00AD1C2B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D1C2B">
        <w:rPr>
          <w:rFonts w:ascii="Times New Roman" w:hAnsi="Times New Roman" w:cs="Times New Roman"/>
          <w:i/>
          <w:sz w:val="24"/>
          <w:szCs w:val="24"/>
        </w:rPr>
        <w:t>шестьдесят</w:t>
      </w:r>
      <w:r>
        <w:rPr>
          <w:rFonts w:ascii="Times New Roman" w:hAnsi="Times New Roman" w:cs="Times New Roman"/>
          <w:sz w:val="24"/>
          <w:szCs w:val="24"/>
        </w:rPr>
        <w:t>) месяцев от даты подписания Сторонами Акта выполненных работ.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:rsidR="008A4A11" w:rsidRDefault="008A4A11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 w:rsidRPr="008A4A11">
        <w:rPr>
          <w:rFonts w:ascii="Times New Roman" w:hAnsi="Times New Roman" w:cs="Times New Roman"/>
          <w:sz w:val="24"/>
          <w:szCs w:val="24"/>
        </w:rPr>
        <w:t>Гарантия на оборудование и материалы должна распространяться не менее чем на 60 месяцев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1EE2" w:rsidRDefault="000B7E97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</w:t>
      </w:r>
      <w:r w:rsidR="0080714B">
        <w:rPr>
          <w:rFonts w:ascii="Times New Roman" w:hAnsi="Times New Roman" w:cs="Times New Roman"/>
          <w:sz w:val="24"/>
          <w:szCs w:val="24"/>
        </w:rPr>
        <w:t>. Если в течение гарантийного срока обнаружатся дефекты, препятствующие нормальной эксплуатации объекта, указанного в пункте 1.3 Договора, то Подрядчик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10 (Десяти)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AD1C2B" w:rsidRDefault="00AD1C2B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51EE2" w:rsidRPr="00B95A88" w:rsidRDefault="0080714B" w:rsidP="00B95A88">
      <w:pPr>
        <w:pStyle w:val="ConsNormal"/>
        <w:widowControl/>
        <w:numPr>
          <w:ilvl w:val="0"/>
          <w:numId w:val="37"/>
        </w:numPr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 И НАДЗОР ЗАКАЗЧИКА ЗА ВЫПОЛНЕНИЕМ РАБОТ     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Заказчик вправе осуществлять контроль и надзор за ходом и качеством выполняемых Работ.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При осуществлении контроля за ведением Работ Заказчик, а также его полномочные представители не вправе вмешиваться в оперативно-хозяйственную деятельность Подрядчика.</w:t>
      </w:r>
    </w:p>
    <w:p w:rsidR="00551EE2" w:rsidRDefault="00551EE2">
      <w:pPr>
        <w:pStyle w:val="ConsNormal"/>
        <w:widowControl/>
        <w:spacing w:line="264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551EE2" w:rsidRPr="00B95A88" w:rsidRDefault="0080714B" w:rsidP="00B95A88">
      <w:pPr>
        <w:pStyle w:val="ConsNormal"/>
        <w:widowControl/>
        <w:numPr>
          <w:ilvl w:val="0"/>
          <w:numId w:val="35"/>
        </w:numPr>
        <w:spacing w:line="264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РАСТОРЖЕНИЕ ДОГОВОРА</w:t>
      </w:r>
    </w:p>
    <w:p w:rsidR="00551EE2" w:rsidRDefault="0080714B" w:rsidP="00AD1C2B">
      <w:pPr>
        <w:pStyle w:val="ConsNormal"/>
        <w:widowControl/>
        <w:tabs>
          <w:tab w:val="left" w:pos="851"/>
        </w:tabs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11.1. Заказчик вправе отказаться от исполнения Договора в следующих случаях: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аннулирования свидетельства СРО на строительную деятельность, других актов государственных органов в рамках действующего законодательства, лишающих Исполнителя права на производство Работ.</w:t>
      </w:r>
    </w:p>
    <w:p w:rsidR="00551EE2" w:rsidRDefault="0080714B" w:rsidP="00AD1C2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11.2. Договор может быть расторгнут по иным основаниям, предусмотренным действующим законодательством Российской Федерации.</w:t>
      </w:r>
    </w:p>
    <w:p w:rsidR="00551EE2" w:rsidRDefault="00AD1C2B" w:rsidP="00AD1C2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80714B">
        <w:rPr>
          <w:sz w:val="24"/>
          <w:szCs w:val="24"/>
        </w:rPr>
        <w:t xml:space="preserve">1.3. При нарушении Подрядчиком обязательств, Заказчик вправе в одностороннем внесудебном порядке отказаться от исполнения Договора без каких-либо выплат и компенсаций Подрядчику (за исключением оплаты работ/товаров, принятых Заказчиком до совершения нарушения), направив Подрядчику уведомление об отказе от исполнения Договора, а также потребовать от Подрядчика возмещения причиненных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</w:p>
    <w:p w:rsidR="00551EE2" w:rsidRDefault="0080714B" w:rsidP="00AD1C2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Возмещение убытков в соответствии с настоящим пунктом не освобождает Подрядчика от ответственности, предусмотренной иными положениями настоящего Договора.»</w:t>
      </w:r>
    </w:p>
    <w:p w:rsidR="00551EE2" w:rsidRDefault="00551EE2" w:rsidP="00AD1C2B">
      <w:pPr>
        <w:pStyle w:val="ConsNormal"/>
        <w:widowControl/>
        <w:spacing w:line="264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51EE2" w:rsidRPr="00B95A88" w:rsidRDefault="0080714B" w:rsidP="00B95A88">
      <w:pPr>
        <w:pStyle w:val="ConsNormal"/>
        <w:widowControl/>
        <w:numPr>
          <w:ilvl w:val="0"/>
          <w:numId w:val="35"/>
        </w:numPr>
        <w:spacing w:line="264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ОСОБЫЕ УСЛОВИЯ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 Ущерб, нанесенный третьему лицу в результате выполнения Работ по вине Исполнителя или Заказчика, компенсируется виновной Стороной. Ущерб, нанесенный этому лицу по непредвиденным причинам, возмещается Сторонами на паритетных началах.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 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соглашения.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12.3. При выполнении настоящего Договора Стороны руководствуются нормами действующего законодательства Российской Федерации.</w:t>
      </w:r>
    </w:p>
    <w:p w:rsidR="00551EE2" w:rsidRDefault="0080714B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12.4. Все указанные в настоящем Договоре приложения являются его неотъемлемой частью.</w:t>
      </w:r>
    </w:p>
    <w:p w:rsidR="00B95A88" w:rsidRDefault="00B95A88">
      <w:pPr>
        <w:pStyle w:val="ConsNormal"/>
        <w:widowControl/>
        <w:spacing w:line="264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EE2" w:rsidRPr="00B95A88" w:rsidRDefault="0080714B" w:rsidP="00B95A88">
      <w:pPr>
        <w:pStyle w:val="1"/>
        <w:numPr>
          <w:ilvl w:val="0"/>
          <w:numId w:val="35"/>
        </w:numPr>
        <w:ind w:left="0" w:firstLine="0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 КОНФИДЕНЦИАЛЬНОСТЬ</w:t>
      </w:r>
    </w:p>
    <w:p w:rsidR="00551EE2" w:rsidRDefault="0080714B">
      <w:pPr>
        <w:pStyle w:val="afa"/>
        <w:ind w:firstLine="0"/>
        <w:rPr>
          <w:spacing w:val="-4"/>
          <w:szCs w:val="24"/>
        </w:rPr>
      </w:pPr>
      <w:r>
        <w:rPr>
          <w:szCs w:val="24"/>
        </w:rPr>
        <w:t xml:space="preserve">               13.1 </w:t>
      </w:r>
      <w:r>
        <w:rPr>
          <w:spacing w:val="-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Исполнителем. </w:t>
      </w:r>
    </w:p>
    <w:p w:rsidR="00551EE2" w:rsidRDefault="00551EE2">
      <w:pPr>
        <w:pStyle w:val="afa"/>
        <w:ind w:firstLine="0"/>
        <w:rPr>
          <w:szCs w:val="24"/>
        </w:rPr>
      </w:pPr>
    </w:p>
    <w:p w:rsidR="00AD1C2B" w:rsidRDefault="00AD1C2B">
      <w:pPr>
        <w:pStyle w:val="afa"/>
        <w:ind w:firstLine="0"/>
        <w:rPr>
          <w:szCs w:val="24"/>
        </w:rPr>
      </w:pPr>
    </w:p>
    <w:p w:rsidR="00551EE2" w:rsidRDefault="0080714B" w:rsidP="00B95A88">
      <w:pPr>
        <w:shd w:val="clear" w:color="auto" w:fill="FFFFFF"/>
        <w:tabs>
          <w:tab w:val="left" w:pos="2880"/>
        </w:tabs>
        <w:spacing w:before="14" w:after="1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14. РАЗРЕШЕНИЕ СПОРОВ МЕЖДУ СТОРОНАМИ</w:t>
      </w:r>
    </w:p>
    <w:p w:rsidR="00551EE2" w:rsidRDefault="0080714B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r>
        <w:rPr>
          <w:sz w:val="24"/>
          <w:szCs w:val="24"/>
        </w:rPr>
        <w:t xml:space="preserve">14.1.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bCs/>
          <w:sz w:val="24"/>
          <w:szCs w:val="24"/>
        </w:rPr>
        <w:t>Нижегородской области</w:t>
      </w:r>
      <w:r>
        <w:rPr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 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551EE2" w:rsidRDefault="0080714B">
      <w:pPr>
        <w:ind w:firstLine="851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Стороны договорились, что исполнительный лист, получается, по месту третейского судопроизводства. </w:t>
      </w:r>
    </w:p>
    <w:p w:rsidR="00551EE2" w:rsidRDefault="008071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14.2. Досудебный порядок урегулирования спора является обязательным. Срок ответа на претензию - 10 календарных дней со дня ее получения. Спор по имущественным </w:t>
      </w:r>
      <w:r>
        <w:rPr>
          <w:sz w:val="24"/>
          <w:szCs w:val="24"/>
        </w:rPr>
        <w:lastRenderedPageBreak/>
        <w:t>требованиям Общества может быть передан на разрешение суда по истечении 30 календарных дней с момента направления Заказчиком претензии (требования) Подрядчику.</w:t>
      </w:r>
    </w:p>
    <w:p w:rsidR="00551EE2" w:rsidRPr="00AD1C2B" w:rsidRDefault="00551EE2" w:rsidP="00AD1C2B">
      <w:pPr>
        <w:jc w:val="both"/>
        <w:rPr>
          <w:rFonts w:eastAsia="Calibri"/>
          <w:sz w:val="24"/>
          <w:szCs w:val="24"/>
          <w:lang w:eastAsia="en-US"/>
        </w:rPr>
      </w:pPr>
    </w:p>
    <w:p w:rsidR="00551EE2" w:rsidRPr="00B95A88" w:rsidRDefault="00AD1C2B" w:rsidP="00B95A88">
      <w:pPr>
        <w:numPr>
          <w:ilvl w:val="0"/>
          <w:numId w:val="36"/>
        </w:numPr>
        <w:spacing w:after="200" w:line="276" w:lineRule="auto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80714B">
        <w:rPr>
          <w:b/>
          <w:sz w:val="24"/>
          <w:szCs w:val="24"/>
        </w:rPr>
        <w:t>ЗАКЛЮЧИТЕЛЬНЫЕ ПОЛОЖЕНИЯ</w:t>
      </w:r>
    </w:p>
    <w:p w:rsidR="00551EE2" w:rsidRDefault="0080714B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>1</w:t>
      </w:r>
      <w:r w:rsidR="005D4199">
        <w:rPr>
          <w:rFonts w:eastAsia="Calibri"/>
          <w:sz w:val="24"/>
          <w:szCs w:val="24"/>
        </w:rPr>
        <w:t>5</w:t>
      </w:r>
      <w:r>
        <w:rPr>
          <w:rFonts w:eastAsia="Calibri"/>
          <w:sz w:val="24"/>
          <w:szCs w:val="24"/>
        </w:rPr>
        <w:t>.1.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val="en-US" w:eastAsia="en-US"/>
        </w:rPr>
        <w:t> </w:t>
      </w:r>
      <w:r>
        <w:rPr>
          <w:rFonts w:eastAsia="Calibri"/>
          <w:sz w:val="24"/>
          <w:szCs w:val="24"/>
          <w:lang w:eastAsia="en-US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</w:p>
    <w:p w:rsidR="00551EE2" w:rsidRDefault="005D4199">
      <w:pPr>
        <w:ind w:firstLine="708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>15</w:t>
      </w:r>
      <w:r w:rsidR="0080714B">
        <w:rPr>
          <w:rFonts w:eastAsia="Calibri"/>
          <w:sz w:val="24"/>
          <w:szCs w:val="24"/>
        </w:rPr>
        <w:t>.2. </w:t>
      </w:r>
      <w:r w:rsidR="0080714B">
        <w:rPr>
          <w:rFonts w:eastAsia="Calibri"/>
          <w:bCs/>
          <w:sz w:val="24"/>
          <w:szCs w:val="24"/>
          <w:lang w:eastAsia="en-US"/>
        </w:rPr>
        <w:t xml:space="preserve">Настоящий Договор со всеми его дополнительными соглашениями и приложениями представляет собой единое соглашение между Заказчиком и </w:t>
      </w:r>
      <w:r w:rsidR="0080714B">
        <w:rPr>
          <w:rFonts w:eastAsia="Calibri"/>
          <w:spacing w:val="-2"/>
          <w:sz w:val="24"/>
          <w:szCs w:val="24"/>
          <w:lang w:eastAsia="en-US"/>
        </w:rPr>
        <w:t>Исполнителем</w:t>
      </w:r>
      <w:r w:rsidR="0080714B">
        <w:rPr>
          <w:rFonts w:eastAsia="Calibri"/>
          <w:bCs/>
          <w:sz w:val="24"/>
          <w:szCs w:val="24"/>
          <w:lang w:eastAsia="en-US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51EE2" w:rsidRDefault="005D419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</w:t>
      </w:r>
      <w:r w:rsidR="0080714B">
        <w:rPr>
          <w:rFonts w:eastAsia="Calibri"/>
          <w:sz w:val="24"/>
          <w:szCs w:val="24"/>
          <w:lang w:eastAsia="en-US"/>
        </w:rPr>
        <w:t>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551EE2" w:rsidRDefault="005D419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>15</w:t>
      </w:r>
      <w:r w:rsidR="0080714B">
        <w:rPr>
          <w:rFonts w:eastAsia="Calibri"/>
          <w:sz w:val="24"/>
          <w:szCs w:val="24"/>
        </w:rPr>
        <w:t>.4.</w:t>
      </w:r>
      <w:r w:rsidR="0080714B">
        <w:rPr>
          <w:rFonts w:eastAsia="Calibri"/>
          <w:sz w:val="24"/>
          <w:szCs w:val="24"/>
          <w:lang w:eastAsia="en-US"/>
        </w:rPr>
        <w:t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551EE2" w:rsidRDefault="005D419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>15</w:t>
      </w:r>
      <w:r w:rsidR="0080714B">
        <w:rPr>
          <w:rFonts w:eastAsia="Calibri"/>
          <w:sz w:val="24"/>
          <w:szCs w:val="24"/>
        </w:rPr>
        <w:t>.5.</w:t>
      </w:r>
      <w:r w:rsidR="0080714B">
        <w:rPr>
          <w:rFonts w:eastAsia="Calibri"/>
          <w:sz w:val="24"/>
          <w:szCs w:val="24"/>
          <w:lang w:eastAsia="en-US"/>
        </w:rPr>
        <w:t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551EE2" w:rsidRDefault="005D4199">
      <w:pPr>
        <w:ind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15</w:t>
      </w:r>
      <w:r w:rsidR="0080714B">
        <w:rPr>
          <w:rFonts w:eastAsia="Calibri"/>
          <w:sz w:val="24"/>
          <w:szCs w:val="24"/>
        </w:rPr>
        <w:t>.6 Вопросы, не урегулированные настоящим Договором, регламентируются нормами законодательства Российской Федерации.</w:t>
      </w:r>
    </w:p>
    <w:p w:rsidR="00551EE2" w:rsidRDefault="005D419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</w:t>
      </w:r>
      <w:r w:rsidR="0080714B">
        <w:rPr>
          <w:rFonts w:eastAsia="Calibri"/>
          <w:sz w:val="24"/>
          <w:szCs w:val="24"/>
          <w:lang w:eastAsia="en-US"/>
        </w:rPr>
        <w:t>.7.</w:t>
      </w:r>
      <w:r w:rsidR="0080714B">
        <w:rPr>
          <w:rFonts w:eastAsia="Calibri"/>
          <w:sz w:val="24"/>
          <w:szCs w:val="24"/>
          <w:lang w:val="en-US" w:eastAsia="en-US"/>
        </w:rPr>
        <w:t> </w:t>
      </w:r>
      <w:r w:rsidR="0080714B">
        <w:rPr>
          <w:rFonts w:eastAsia="Calibri"/>
          <w:sz w:val="24"/>
          <w:szCs w:val="24"/>
          <w:lang w:eastAsia="en-US"/>
        </w:rPr>
        <w:t>Все указанные в настоящем Договоре приложения являются его неотъемлемой частью.</w:t>
      </w:r>
    </w:p>
    <w:p w:rsidR="00551EE2" w:rsidRDefault="005D419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>15</w:t>
      </w:r>
      <w:r w:rsidR="0080714B">
        <w:rPr>
          <w:rFonts w:eastAsia="Calibri"/>
          <w:sz w:val="24"/>
          <w:szCs w:val="24"/>
        </w:rPr>
        <w:t>.8.</w:t>
      </w:r>
      <w:r w:rsidR="0080714B">
        <w:rPr>
          <w:rFonts w:eastAsia="Calibri"/>
          <w:sz w:val="24"/>
          <w:szCs w:val="24"/>
          <w:lang w:val="en-US"/>
        </w:rPr>
        <w:t> </w:t>
      </w:r>
      <w:r w:rsidR="0080714B">
        <w:rPr>
          <w:rFonts w:eastAsia="Calibri"/>
          <w:sz w:val="24"/>
          <w:szCs w:val="24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5D4199" w:rsidRDefault="005D4199" w:rsidP="005D419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15.9. </w:t>
      </w:r>
      <w:r>
        <w:rPr>
          <w:sz w:val="24"/>
          <w:szCs w:val="24"/>
        </w:rPr>
        <w:t xml:space="preserve">При нарушении Подрядчиком положений Договора о </w:t>
      </w:r>
      <w:proofErr w:type="spellStart"/>
      <w:r>
        <w:rPr>
          <w:sz w:val="24"/>
          <w:szCs w:val="24"/>
        </w:rPr>
        <w:t>прослеживаемости</w:t>
      </w:r>
      <w:proofErr w:type="spellEnd"/>
      <w:r>
        <w:rPr>
          <w:sz w:val="24"/>
          <w:szCs w:val="24"/>
        </w:rPr>
        <w:t xml:space="preserve"> товара. Заказчик имеет право начислить и взыскать с Подрядчика штраф в размере 0.1 % от стоимости договора за каждый выявленный факт нарушения.»</w:t>
      </w:r>
    </w:p>
    <w:p w:rsidR="00551EE2" w:rsidRDefault="00551EE2">
      <w:pPr>
        <w:ind w:firstLine="708"/>
        <w:jc w:val="both"/>
        <w:rPr>
          <w:rFonts w:eastAsia="Calibri"/>
          <w:sz w:val="24"/>
          <w:szCs w:val="24"/>
          <w:lang w:eastAsia="en-US"/>
        </w:rPr>
      </w:pPr>
    </w:p>
    <w:p w:rsidR="00551EE2" w:rsidRDefault="0080714B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Приложения к настоящему Договору:</w:t>
      </w:r>
    </w:p>
    <w:p w:rsidR="00551EE2" w:rsidRDefault="0080714B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Приложение № 1 -</w:t>
      </w:r>
      <w:r w:rsidR="00AD1C2B">
        <w:rPr>
          <w:rFonts w:eastAsia="Calibr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Протокол согласования договорной цены</w:t>
      </w:r>
      <w:r>
        <w:rPr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на ___стр. составляет неотъемлемую часть настоящего Договора.</w:t>
      </w:r>
    </w:p>
    <w:p w:rsidR="00551EE2" w:rsidRDefault="0080714B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2 - </w:t>
      </w:r>
      <w:r>
        <w:rPr>
          <w:rFonts w:eastAsia="Calibri"/>
          <w:sz w:val="24"/>
          <w:szCs w:val="24"/>
        </w:rPr>
        <w:t>Формат предоставления информации</w:t>
      </w:r>
      <w:r>
        <w:rPr>
          <w:rFonts w:eastAsia="Calibri"/>
          <w:sz w:val="24"/>
          <w:szCs w:val="24"/>
          <w:lang w:eastAsia="en-US"/>
        </w:rPr>
        <w:t xml:space="preserve"> на ___стр. составляет неотъемлемую часть настоящего Договора.</w:t>
      </w:r>
    </w:p>
    <w:p w:rsidR="00551EE2" w:rsidRDefault="0080714B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3 - </w:t>
      </w:r>
      <w:r>
        <w:rPr>
          <w:bCs/>
          <w:sz w:val="24"/>
          <w:szCs w:val="24"/>
        </w:rPr>
        <w:t xml:space="preserve">Форма </w:t>
      </w:r>
      <w:r>
        <w:rPr>
          <w:sz w:val="24"/>
          <w:szCs w:val="24"/>
        </w:rPr>
        <w:t>письменного согласия собственников/ бенефициаров, являющихся физическими лицами, на обработку и передачу персональных данных в адрес Исполнителя</w:t>
      </w:r>
      <w:r>
        <w:rPr>
          <w:rFonts w:eastAsia="Calibri"/>
          <w:sz w:val="24"/>
          <w:szCs w:val="24"/>
          <w:lang w:eastAsia="en-US"/>
        </w:rPr>
        <w:t xml:space="preserve"> на ___стр. составляет неотъемлемую часть настоящего Договора.</w:t>
      </w:r>
    </w:p>
    <w:p w:rsidR="00551EE2" w:rsidRDefault="00B22F0A" w:rsidP="00B22F0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Приложение № 4 – Техническое задание на __стр. составляет неотъемлемую часть настоящего Договора.</w:t>
      </w:r>
    </w:p>
    <w:p w:rsidR="00B95A88" w:rsidRDefault="00B95A88" w:rsidP="00B22F0A">
      <w:pPr>
        <w:ind w:firstLine="708"/>
        <w:jc w:val="both"/>
        <w:rPr>
          <w:rFonts w:eastAsia="Calibri"/>
          <w:i/>
          <w:spacing w:val="-2"/>
          <w:sz w:val="24"/>
          <w:szCs w:val="24"/>
          <w:lang w:eastAsia="en-US"/>
        </w:rPr>
      </w:pPr>
    </w:p>
    <w:p w:rsidR="005D4199" w:rsidRDefault="005D4199" w:rsidP="005D4199">
      <w:pPr>
        <w:numPr>
          <w:ilvl w:val="0"/>
          <w:numId w:val="36"/>
        </w:numPr>
        <w:tabs>
          <w:tab w:val="left" w:pos="0"/>
        </w:tabs>
        <w:jc w:val="center"/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  <w:t xml:space="preserve"> РЕКВИЗИТЫ И ПОДПИСИ СТОРОН.</w:t>
      </w:r>
    </w:p>
    <w:p w:rsidR="005D4199" w:rsidRDefault="005D4199" w:rsidP="005D4199">
      <w:pPr>
        <w:tabs>
          <w:tab w:val="left" w:pos="0"/>
        </w:tabs>
        <w:ind w:left="1495"/>
        <w:rPr>
          <w:rFonts w:eastAsia="MS Mincho"/>
          <w:b/>
          <w:bCs/>
          <w:sz w:val="24"/>
          <w:szCs w:val="24"/>
          <w:lang w:eastAsia="ja-JP"/>
        </w:rPr>
      </w:pPr>
    </w:p>
    <w:tbl>
      <w:tblPr>
        <w:tblW w:w="14872" w:type="dxa"/>
        <w:tblLook w:val="01E0" w:firstRow="1" w:lastRow="1" w:firstColumn="1" w:lastColumn="1" w:noHBand="0" w:noVBand="0"/>
      </w:tblPr>
      <w:tblGrid>
        <w:gridCol w:w="4820"/>
        <w:gridCol w:w="5026"/>
        <w:gridCol w:w="5026"/>
      </w:tblGrid>
      <w:tr w:rsidR="005D4199" w:rsidRPr="003D6BA8" w:rsidTr="005D4199">
        <w:trPr>
          <w:trHeight w:val="288"/>
        </w:trPr>
        <w:tc>
          <w:tcPr>
            <w:tcW w:w="4820" w:type="dxa"/>
            <w:vAlign w:val="center"/>
          </w:tcPr>
          <w:p w:rsidR="005D4199" w:rsidRDefault="005D4199" w:rsidP="00CD5D2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6BA8">
              <w:rPr>
                <w:b/>
                <w:sz w:val="24"/>
                <w:szCs w:val="24"/>
              </w:rPr>
              <w:t>ЗАКАЗЧИК:</w:t>
            </w:r>
          </w:p>
          <w:p w:rsidR="005D4199" w:rsidRPr="00E50107" w:rsidRDefault="005D4199" w:rsidP="00CD5D2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026" w:type="dxa"/>
            <w:vAlign w:val="center"/>
          </w:tcPr>
          <w:p w:rsidR="005D4199" w:rsidRDefault="005D4199" w:rsidP="00CD5D20">
            <w:pPr>
              <w:rPr>
                <w:b/>
                <w:sz w:val="24"/>
                <w:szCs w:val="24"/>
              </w:rPr>
            </w:pPr>
            <w:r w:rsidRPr="003D6BA8">
              <w:rPr>
                <w:b/>
                <w:sz w:val="24"/>
                <w:szCs w:val="24"/>
              </w:rPr>
              <w:t>ПОДРЯДЧИК:</w:t>
            </w:r>
          </w:p>
          <w:p w:rsidR="005D4199" w:rsidRPr="003D6BA8" w:rsidRDefault="005D4199" w:rsidP="00CD5D20">
            <w:pPr>
              <w:rPr>
                <w:b/>
                <w:sz w:val="24"/>
                <w:szCs w:val="24"/>
              </w:rPr>
            </w:pPr>
          </w:p>
        </w:tc>
        <w:tc>
          <w:tcPr>
            <w:tcW w:w="5026" w:type="dxa"/>
            <w:tcBorders>
              <w:left w:val="nil"/>
            </w:tcBorders>
            <w:vAlign w:val="center"/>
          </w:tcPr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4"/>
                <w:szCs w:val="24"/>
              </w:rPr>
            </w:pPr>
          </w:p>
        </w:tc>
      </w:tr>
      <w:tr w:rsidR="005D4199" w:rsidRPr="003D6BA8" w:rsidTr="005D4199">
        <w:trPr>
          <w:trHeight w:val="576"/>
        </w:trPr>
        <w:tc>
          <w:tcPr>
            <w:tcW w:w="4820" w:type="dxa"/>
            <w:hideMark/>
          </w:tcPr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D6BA8">
              <w:rPr>
                <w:b/>
                <w:sz w:val="24"/>
                <w:szCs w:val="24"/>
              </w:rPr>
              <w:t>ПАО «</w:t>
            </w:r>
            <w:proofErr w:type="spellStart"/>
            <w:r w:rsidRPr="003D6BA8">
              <w:rPr>
                <w:b/>
                <w:sz w:val="24"/>
                <w:szCs w:val="24"/>
              </w:rPr>
              <w:t>Россети</w:t>
            </w:r>
            <w:proofErr w:type="spellEnd"/>
            <w:r w:rsidRPr="003D6BA8">
              <w:rPr>
                <w:b/>
                <w:sz w:val="24"/>
                <w:szCs w:val="24"/>
              </w:rPr>
              <w:t xml:space="preserve"> Центр и Приволжье» </w:t>
            </w:r>
            <w:r w:rsidRPr="003D6BA8">
              <w:rPr>
                <w:sz w:val="24"/>
                <w:szCs w:val="24"/>
              </w:rPr>
              <w:t>(Филиал ПАО «</w:t>
            </w:r>
            <w:proofErr w:type="spellStart"/>
            <w:r w:rsidRPr="003D6BA8">
              <w:rPr>
                <w:sz w:val="24"/>
                <w:szCs w:val="24"/>
              </w:rPr>
              <w:t>Россети</w:t>
            </w:r>
            <w:proofErr w:type="spellEnd"/>
            <w:r w:rsidRPr="003D6BA8">
              <w:rPr>
                <w:sz w:val="24"/>
                <w:szCs w:val="24"/>
              </w:rPr>
              <w:t xml:space="preserve"> Центр и Приволжье» - «Нижновэнерго»)</w:t>
            </w:r>
            <w:r w:rsidRPr="003D6BA8">
              <w:rPr>
                <w:b/>
                <w:sz w:val="24"/>
                <w:szCs w:val="24"/>
              </w:rPr>
              <w:t xml:space="preserve"> 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ind w:firstLine="720"/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026" w:type="dxa"/>
          </w:tcPr>
          <w:p w:rsidR="005D4199" w:rsidRPr="003D6BA8" w:rsidRDefault="005D4199" w:rsidP="00CD5D20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26" w:type="dxa"/>
            <w:tcBorders>
              <w:left w:val="nil"/>
            </w:tcBorders>
          </w:tcPr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pacing w:val="-2"/>
                <w:sz w:val="24"/>
                <w:szCs w:val="24"/>
                <w:highlight w:val="yellow"/>
              </w:rPr>
            </w:pPr>
          </w:p>
        </w:tc>
      </w:tr>
      <w:tr w:rsidR="005D4199" w:rsidRPr="003D6BA8" w:rsidTr="005D4199">
        <w:trPr>
          <w:trHeight w:val="592"/>
        </w:trPr>
        <w:tc>
          <w:tcPr>
            <w:tcW w:w="4820" w:type="dxa"/>
          </w:tcPr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3D6BA8">
              <w:rPr>
                <w:b/>
                <w:sz w:val="24"/>
                <w:szCs w:val="24"/>
              </w:rPr>
              <w:t>Почтовый адрес юридического лица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6BA8">
              <w:rPr>
                <w:sz w:val="24"/>
                <w:szCs w:val="24"/>
              </w:rPr>
              <w:t xml:space="preserve">603950 г. Н. Новгород, 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6BA8">
              <w:rPr>
                <w:sz w:val="24"/>
                <w:szCs w:val="24"/>
              </w:rPr>
              <w:t>ул. Рождественская, 33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5026" w:type="dxa"/>
          </w:tcPr>
          <w:p w:rsidR="005D4199" w:rsidRPr="003D6BA8" w:rsidRDefault="005D4199" w:rsidP="005D41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26" w:type="dxa"/>
            <w:tcBorders>
              <w:left w:val="nil"/>
            </w:tcBorders>
          </w:tcPr>
          <w:p w:rsidR="005D4199" w:rsidRPr="003D6BA8" w:rsidRDefault="005D4199" w:rsidP="00CD5D20">
            <w:pPr>
              <w:widowControl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5D4199" w:rsidRPr="003D6BA8" w:rsidTr="005D4199">
        <w:trPr>
          <w:trHeight w:val="641"/>
        </w:trPr>
        <w:tc>
          <w:tcPr>
            <w:tcW w:w="4820" w:type="dxa"/>
            <w:hideMark/>
          </w:tcPr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b/>
                <w:bCs/>
                <w:sz w:val="24"/>
                <w:szCs w:val="24"/>
              </w:rPr>
              <w:lastRenderedPageBreak/>
              <w:t>Банковские реквизиты для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b/>
                <w:bCs/>
                <w:sz w:val="24"/>
                <w:szCs w:val="24"/>
              </w:rPr>
              <w:t>заполнения платежного поручения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b/>
                <w:bCs/>
                <w:sz w:val="24"/>
                <w:szCs w:val="24"/>
              </w:rPr>
              <w:t>Получатель:</w:t>
            </w:r>
            <w:r w:rsidRPr="003D6BA8">
              <w:rPr>
                <w:sz w:val="24"/>
                <w:szCs w:val="24"/>
              </w:rPr>
              <w:t xml:space="preserve"> филиал ПАО «</w:t>
            </w:r>
            <w:proofErr w:type="spellStart"/>
            <w:r w:rsidRPr="003D6BA8">
              <w:rPr>
                <w:sz w:val="24"/>
                <w:szCs w:val="24"/>
              </w:rPr>
              <w:t>Россети</w:t>
            </w:r>
            <w:proofErr w:type="spellEnd"/>
            <w:r w:rsidRPr="003D6BA8">
              <w:rPr>
                <w:sz w:val="24"/>
                <w:szCs w:val="24"/>
              </w:rPr>
              <w:t xml:space="preserve"> Центр и Приволжье» - Нижновэнерго»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D6BA8">
              <w:rPr>
                <w:b/>
                <w:bCs/>
                <w:sz w:val="24"/>
                <w:szCs w:val="24"/>
              </w:rPr>
              <w:t>ИНН</w:t>
            </w:r>
            <w:r w:rsidRPr="003D6BA8">
              <w:rPr>
                <w:sz w:val="24"/>
                <w:szCs w:val="24"/>
              </w:rPr>
              <w:t xml:space="preserve"> 5260200603 </w:t>
            </w:r>
            <w:r w:rsidRPr="003D6BA8">
              <w:rPr>
                <w:b/>
                <w:bCs/>
                <w:sz w:val="24"/>
                <w:szCs w:val="24"/>
              </w:rPr>
              <w:t>КПП</w:t>
            </w:r>
            <w:r w:rsidRPr="003D6BA8">
              <w:rPr>
                <w:sz w:val="24"/>
                <w:szCs w:val="24"/>
              </w:rPr>
              <w:t xml:space="preserve"> 526002001</w:t>
            </w:r>
            <w:r w:rsidRPr="003D6BA8">
              <w:rPr>
                <w:rFonts w:eastAsia="Calibri"/>
                <w:sz w:val="24"/>
                <w:szCs w:val="24"/>
              </w:rPr>
              <w:t xml:space="preserve"> 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rFonts w:eastAsia="Calibri"/>
                <w:b/>
                <w:bCs/>
                <w:sz w:val="24"/>
                <w:szCs w:val="24"/>
              </w:rPr>
              <w:t>Расчётный счёт</w:t>
            </w:r>
            <w:r w:rsidRPr="003D6BA8">
              <w:rPr>
                <w:rFonts w:eastAsia="Calibri"/>
                <w:sz w:val="24"/>
                <w:szCs w:val="24"/>
              </w:rPr>
              <w:t xml:space="preserve">: 40702810900000051163 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b/>
                <w:bCs/>
                <w:sz w:val="24"/>
                <w:szCs w:val="24"/>
              </w:rPr>
              <w:t>Банк получателя</w:t>
            </w:r>
            <w:r w:rsidRPr="003D6BA8">
              <w:rPr>
                <w:sz w:val="24"/>
                <w:szCs w:val="24"/>
              </w:rPr>
              <w:t>: Банк ГПБ (АО), г. Москва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b/>
                <w:bCs/>
                <w:sz w:val="24"/>
                <w:szCs w:val="24"/>
              </w:rPr>
              <w:t>БИК</w:t>
            </w:r>
            <w:r w:rsidRPr="003D6BA8">
              <w:rPr>
                <w:sz w:val="24"/>
                <w:szCs w:val="24"/>
              </w:rPr>
              <w:t xml:space="preserve"> 044525823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b/>
                <w:bCs/>
                <w:sz w:val="24"/>
                <w:szCs w:val="24"/>
              </w:rPr>
              <w:t>Корреспондентский счёт:</w:t>
            </w:r>
            <w:r w:rsidRPr="003D6BA8">
              <w:rPr>
                <w:sz w:val="24"/>
                <w:szCs w:val="24"/>
              </w:rPr>
              <w:t xml:space="preserve"> 30101810200000000823</w:t>
            </w:r>
          </w:p>
        </w:tc>
        <w:tc>
          <w:tcPr>
            <w:tcW w:w="5026" w:type="dxa"/>
          </w:tcPr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26" w:type="dxa"/>
            <w:tcBorders>
              <w:left w:val="nil"/>
            </w:tcBorders>
          </w:tcPr>
          <w:p w:rsidR="005D4199" w:rsidRPr="003D6BA8" w:rsidRDefault="005D4199" w:rsidP="00CD5D20">
            <w:pPr>
              <w:widowControl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5D4199" w:rsidRPr="003D6BA8" w:rsidTr="005D4199">
        <w:trPr>
          <w:trHeight w:val="80"/>
        </w:trPr>
        <w:tc>
          <w:tcPr>
            <w:tcW w:w="4820" w:type="dxa"/>
          </w:tcPr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4"/>
                <w:szCs w:val="24"/>
              </w:rPr>
            </w:pP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BA8">
              <w:rPr>
                <w:sz w:val="24"/>
                <w:szCs w:val="24"/>
              </w:rPr>
              <w:t>Директор филиала ПАО «</w:t>
            </w:r>
            <w:proofErr w:type="spellStart"/>
            <w:r w:rsidRPr="003D6BA8">
              <w:rPr>
                <w:sz w:val="24"/>
                <w:szCs w:val="24"/>
              </w:rPr>
              <w:t>Россети</w:t>
            </w:r>
            <w:proofErr w:type="spellEnd"/>
            <w:r w:rsidRPr="003D6BA8">
              <w:rPr>
                <w:sz w:val="24"/>
                <w:szCs w:val="24"/>
              </w:rPr>
              <w:t xml:space="preserve"> Центр и Приволжье» - «Нижновэнерго»    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6BA8">
              <w:rPr>
                <w:sz w:val="24"/>
                <w:szCs w:val="24"/>
              </w:rPr>
              <w:t>_________________________Д.Г.</w:t>
            </w:r>
            <w:r w:rsidRPr="003D6BA8">
              <w:rPr>
                <w:rFonts w:ascii="Calibri" w:eastAsia="Calibri" w:hAnsi="Calibri"/>
              </w:rPr>
              <w:t xml:space="preserve"> </w:t>
            </w:r>
            <w:r w:rsidRPr="003D6BA8">
              <w:rPr>
                <w:sz w:val="24"/>
                <w:szCs w:val="24"/>
              </w:rPr>
              <w:t>Федоров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  <w:sz w:val="24"/>
                <w:szCs w:val="24"/>
              </w:rPr>
            </w:pPr>
            <w:r w:rsidRPr="003D6BA8">
              <w:rPr>
                <w:i/>
                <w:sz w:val="24"/>
                <w:szCs w:val="24"/>
              </w:rPr>
              <w:t xml:space="preserve">(Ф.И.О.)                      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6BA8">
              <w:rPr>
                <w:sz w:val="24"/>
                <w:szCs w:val="24"/>
              </w:rPr>
              <w:t xml:space="preserve">М.П.  </w:t>
            </w: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</w:t>
            </w:r>
            <w:proofErr w:type="gramStart"/>
            <w:r>
              <w:rPr>
                <w:sz w:val="24"/>
                <w:szCs w:val="24"/>
              </w:rPr>
              <w:t>_»_</w:t>
            </w:r>
            <w:proofErr w:type="gramEnd"/>
            <w:r>
              <w:rPr>
                <w:sz w:val="24"/>
                <w:szCs w:val="24"/>
              </w:rPr>
              <w:t xml:space="preserve">___________________2026 </w:t>
            </w:r>
            <w:r w:rsidRPr="003D6BA8">
              <w:rPr>
                <w:sz w:val="24"/>
                <w:szCs w:val="24"/>
              </w:rPr>
              <w:t xml:space="preserve">г.                     </w:t>
            </w:r>
          </w:p>
        </w:tc>
        <w:tc>
          <w:tcPr>
            <w:tcW w:w="5026" w:type="dxa"/>
          </w:tcPr>
          <w:p w:rsidR="005D4199" w:rsidRPr="003D6BA8" w:rsidRDefault="005D4199" w:rsidP="00CD5D20">
            <w:pPr>
              <w:rPr>
                <w:sz w:val="24"/>
                <w:szCs w:val="24"/>
              </w:rPr>
            </w:pPr>
          </w:p>
          <w:p w:rsidR="005D4199" w:rsidRDefault="005D4199" w:rsidP="00CD5D20">
            <w:pPr>
              <w:rPr>
                <w:bCs/>
                <w:sz w:val="24"/>
                <w:szCs w:val="24"/>
              </w:rPr>
            </w:pPr>
          </w:p>
          <w:p w:rsidR="005D4199" w:rsidRDefault="005D4199" w:rsidP="00CD5D20">
            <w:pPr>
              <w:rPr>
                <w:bCs/>
                <w:sz w:val="24"/>
                <w:szCs w:val="24"/>
              </w:rPr>
            </w:pPr>
          </w:p>
          <w:p w:rsidR="005D4199" w:rsidRPr="003D6BA8" w:rsidRDefault="005D4199" w:rsidP="00CD5D20">
            <w:pPr>
              <w:rPr>
                <w:sz w:val="24"/>
                <w:szCs w:val="24"/>
              </w:rPr>
            </w:pPr>
          </w:p>
          <w:p w:rsidR="005D4199" w:rsidRPr="003D6BA8" w:rsidRDefault="005D4199" w:rsidP="00CD5D20">
            <w:pPr>
              <w:rPr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_________________________</w:t>
            </w:r>
          </w:p>
          <w:p w:rsidR="005D4199" w:rsidRPr="003D6BA8" w:rsidRDefault="005D4199" w:rsidP="00CD5D20">
            <w:pPr>
              <w:rPr>
                <w:bCs/>
                <w:i/>
                <w:sz w:val="24"/>
                <w:szCs w:val="24"/>
              </w:rPr>
            </w:pPr>
            <w:r w:rsidRPr="003D6BA8"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 xml:space="preserve">                  </w:t>
            </w:r>
            <w:r w:rsidRPr="003D6BA8">
              <w:rPr>
                <w:bCs/>
                <w:i/>
                <w:sz w:val="24"/>
                <w:szCs w:val="24"/>
              </w:rPr>
              <w:t>(Ф.И.О.)</w:t>
            </w:r>
          </w:p>
          <w:p w:rsidR="005D4199" w:rsidRPr="003D6BA8" w:rsidRDefault="005D4199" w:rsidP="00CD5D20">
            <w:pPr>
              <w:rPr>
                <w:sz w:val="24"/>
                <w:szCs w:val="24"/>
              </w:rPr>
            </w:pPr>
            <w:r w:rsidRPr="003D6BA8">
              <w:rPr>
                <w:sz w:val="24"/>
                <w:szCs w:val="24"/>
              </w:rPr>
              <w:t>М.П.</w:t>
            </w:r>
          </w:p>
          <w:p w:rsidR="005D4199" w:rsidRPr="003D6BA8" w:rsidRDefault="005D4199" w:rsidP="00CD5D20">
            <w:pPr>
              <w:rPr>
                <w:sz w:val="24"/>
                <w:szCs w:val="24"/>
              </w:rPr>
            </w:pPr>
          </w:p>
          <w:p w:rsidR="005D4199" w:rsidRPr="003D6BA8" w:rsidRDefault="005D4199" w:rsidP="00CD5D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"___"____________________2026 </w:t>
            </w:r>
            <w:r w:rsidRPr="003D6BA8">
              <w:rPr>
                <w:sz w:val="24"/>
                <w:szCs w:val="24"/>
              </w:rPr>
              <w:t>г.</w:t>
            </w:r>
          </w:p>
          <w:p w:rsidR="005D4199" w:rsidRPr="003D6BA8" w:rsidRDefault="005D4199" w:rsidP="00CD5D20">
            <w:pPr>
              <w:rPr>
                <w:sz w:val="24"/>
                <w:szCs w:val="24"/>
              </w:rPr>
            </w:pPr>
            <w:r w:rsidRPr="003D6BA8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5026" w:type="dxa"/>
            <w:tcBorders>
              <w:left w:val="nil"/>
            </w:tcBorders>
          </w:tcPr>
          <w:p w:rsidR="005D4199" w:rsidRPr="003D6BA8" w:rsidRDefault="005D4199" w:rsidP="00CD5D2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:rsidR="00551EE2" w:rsidRDefault="00551EE2">
      <w:pPr>
        <w:jc w:val="both"/>
        <w:rPr>
          <w:b/>
          <w:sz w:val="24"/>
          <w:szCs w:val="24"/>
        </w:rPr>
      </w:pPr>
    </w:p>
    <w:p w:rsidR="00551EE2" w:rsidRDefault="00551EE2">
      <w:pPr>
        <w:jc w:val="both"/>
        <w:rPr>
          <w:b/>
          <w:sz w:val="24"/>
          <w:szCs w:val="24"/>
        </w:rPr>
      </w:pPr>
    </w:p>
    <w:p w:rsidR="005D4199" w:rsidRDefault="005D4199">
      <w:pPr>
        <w:jc w:val="both"/>
        <w:rPr>
          <w:b/>
          <w:sz w:val="24"/>
          <w:szCs w:val="24"/>
        </w:rPr>
      </w:pPr>
    </w:p>
    <w:p w:rsidR="005D4199" w:rsidRDefault="005D4199">
      <w:pPr>
        <w:jc w:val="both"/>
        <w:rPr>
          <w:b/>
          <w:sz w:val="24"/>
          <w:szCs w:val="24"/>
        </w:rPr>
      </w:pPr>
    </w:p>
    <w:p w:rsidR="005D4199" w:rsidRDefault="005D4199">
      <w:pPr>
        <w:jc w:val="both"/>
        <w:rPr>
          <w:b/>
          <w:sz w:val="24"/>
          <w:szCs w:val="24"/>
        </w:rPr>
      </w:pPr>
    </w:p>
    <w:p w:rsidR="005D4199" w:rsidRDefault="005D4199">
      <w:pPr>
        <w:jc w:val="both"/>
        <w:rPr>
          <w:b/>
          <w:sz w:val="24"/>
          <w:szCs w:val="24"/>
        </w:rPr>
      </w:pPr>
    </w:p>
    <w:p w:rsidR="005D4199" w:rsidRDefault="005D4199">
      <w:pPr>
        <w:jc w:val="both"/>
        <w:rPr>
          <w:b/>
          <w:sz w:val="24"/>
          <w:szCs w:val="24"/>
        </w:rPr>
      </w:pPr>
    </w:p>
    <w:p w:rsidR="005D4199" w:rsidRDefault="005D4199">
      <w:pPr>
        <w:jc w:val="both"/>
        <w:rPr>
          <w:b/>
          <w:sz w:val="24"/>
          <w:szCs w:val="24"/>
        </w:rPr>
      </w:pPr>
    </w:p>
    <w:p w:rsidR="005D4199" w:rsidRDefault="005D4199">
      <w:pPr>
        <w:jc w:val="both"/>
        <w:rPr>
          <w:b/>
          <w:sz w:val="24"/>
          <w:szCs w:val="24"/>
        </w:rPr>
      </w:pPr>
    </w:p>
    <w:p w:rsidR="005D4199" w:rsidRDefault="005D4199">
      <w:pPr>
        <w:jc w:val="both"/>
        <w:rPr>
          <w:b/>
          <w:sz w:val="24"/>
          <w:szCs w:val="24"/>
        </w:rPr>
      </w:pPr>
    </w:p>
    <w:p w:rsidR="005D4199" w:rsidRDefault="005D4199">
      <w:pPr>
        <w:jc w:val="both"/>
        <w:rPr>
          <w:b/>
          <w:sz w:val="24"/>
          <w:szCs w:val="24"/>
        </w:rPr>
      </w:pPr>
    </w:p>
    <w:p w:rsidR="005D4199" w:rsidRDefault="005D4199">
      <w:pPr>
        <w:jc w:val="both"/>
        <w:rPr>
          <w:b/>
          <w:sz w:val="24"/>
          <w:szCs w:val="24"/>
        </w:rPr>
      </w:pPr>
    </w:p>
    <w:p w:rsidR="005D4199" w:rsidRDefault="005D4199">
      <w:pPr>
        <w:jc w:val="both"/>
        <w:rPr>
          <w:b/>
          <w:sz w:val="24"/>
          <w:szCs w:val="24"/>
        </w:rPr>
      </w:pPr>
    </w:p>
    <w:p w:rsidR="00B22F0A" w:rsidRDefault="00B22F0A">
      <w:pPr>
        <w:jc w:val="both"/>
        <w:rPr>
          <w:b/>
          <w:sz w:val="24"/>
          <w:szCs w:val="24"/>
        </w:rPr>
      </w:pPr>
    </w:p>
    <w:p w:rsidR="00B22F0A" w:rsidRDefault="00B22F0A">
      <w:pPr>
        <w:jc w:val="both"/>
        <w:rPr>
          <w:b/>
          <w:sz w:val="24"/>
          <w:szCs w:val="24"/>
        </w:rPr>
      </w:pPr>
    </w:p>
    <w:p w:rsidR="00B22F0A" w:rsidRDefault="00B22F0A">
      <w:pPr>
        <w:jc w:val="both"/>
        <w:rPr>
          <w:b/>
          <w:sz w:val="24"/>
          <w:szCs w:val="24"/>
        </w:rPr>
      </w:pPr>
    </w:p>
    <w:p w:rsidR="00B22F0A" w:rsidRDefault="00B22F0A">
      <w:pPr>
        <w:jc w:val="both"/>
        <w:rPr>
          <w:b/>
          <w:sz w:val="24"/>
          <w:szCs w:val="24"/>
        </w:rPr>
      </w:pPr>
    </w:p>
    <w:p w:rsidR="00B22F0A" w:rsidRDefault="00B22F0A">
      <w:pPr>
        <w:jc w:val="both"/>
        <w:rPr>
          <w:b/>
          <w:sz w:val="24"/>
          <w:szCs w:val="24"/>
        </w:rPr>
      </w:pPr>
    </w:p>
    <w:p w:rsidR="005D4199" w:rsidRDefault="005D4199">
      <w:pPr>
        <w:jc w:val="both"/>
        <w:rPr>
          <w:b/>
          <w:sz w:val="24"/>
          <w:szCs w:val="24"/>
        </w:rPr>
      </w:pPr>
    </w:p>
    <w:p w:rsidR="00B95A88" w:rsidRDefault="00B95A88">
      <w:pPr>
        <w:jc w:val="both"/>
        <w:rPr>
          <w:b/>
          <w:sz w:val="24"/>
          <w:szCs w:val="24"/>
        </w:rPr>
      </w:pPr>
    </w:p>
    <w:p w:rsidR="00B95A88" w:rsidRDefault="00B95A88">
      <w:pPr>
        <w:jc w:val="both"/>
        <w:rPr>
          <w:b/>
          <w:sz w:val="24"/>
          <w:szCs w:val="24"/>
        </w:rPr>
      </w:pPr>
    </w:p>
    <w:p w:rsidR="00B95A88" w:rsidRDefault="00B95A88">
      <w:pPr>
        <w:jc w:val="both"/>
        <w:rPr>
          <w:b/>
          <w:sz w:val="24"/>
          <w:szCs w:val="24"/>
        </w:rPr>
      </w:pPr>
    </w:p>
    <w:p w:rsidR="00B95A88" w:rsidRDefault="00B95A88">
      <w:pPr>
        <w:jc w:val="both"/>
        <w:rPr>
          <w:b/>
          <w:sz w:val="24"/>
          <w:szCs w:val="24"/>
        </w:rPr>
      </w:pPr>
    </w:p>
    <w:p w:rsidR="00B95A88" w:rsidRDefault="00B95A88">
      <w:pPr>
        <w:jc w:val="both"/>
        <w:rPr>
          <w:b/>
          <w:sz w:val="24"/>
          <w:szCs w:val="24"/>
        </w:rPr>
      </w:pPr>
    </w:p>
    <w:p w:rsidR="00B95A88" w:rsidRDefault="00B95A88">
      <w:pPr>
        <w:jc w:val="both"/>
        <w:rPr>
          <w:b/>
          <w:sz w:val="24"/>
          <w:szCs w:val="24"/>
        </w:rPr>
      </w:pPr>
    </w:p>
    <w:p w:rsidR="005D4199" w:rsidRDefault="005D4199">
      <w:pPr>
        <w:jc w:val="both"/>
        <w:rPr>
          <w:b/>
          <w:sz w:val="24"/>
          <w:szCs w:val="24"/>
        </w:rPr>
      </w:pPr>
    </w:p>
    <w:p w:rsidR="00875B85" w:rsidRDefault="0080714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</w:p>
    <w:p w:rsidR="00875B85" w:rsidRDefault="00875B8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875B85" w:rsidRDefault="00875B8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875B85" w:rsidRDefault="00875B8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875B85" w:rsidRDefault="00875B8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875B85" w:rsidRDefault="00875B8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551EE2" w:rsidRDefault="0080714B" w:rsidP="00875B8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551EE2" w:rsidRDefault="0080714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к Договору на оказание услуг </w:t>
      </w:r>
    </w:p>
    <w:p w:rsidR="00551EE2" w:rsidRDefault="0080714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№ ___________</w:t>
      </w:r>
      <w:proofErr w:type="gramStart"/>
      <w:r>
        <w:rPr>
          <w:sz w:val="24"/>
          <w:szCs w:val="24"/>
        </w:rPr>
        <w:t>_  от</w:t>
      </w:r>
      <w:proofErr w:type="gramEnd"/>
      <w:r>
        <w:rPr>
          <w:sz w:val="24"/>
          <w:szCs w:val="24"/>
        </w:rPr>
        <w:t xml:space="preserve"> «___»______ 20__ </w:t>
      </w:r>
    </w:p>
    <w:p w:rsidR="00551EE2" w:rsidRDefault="0080714B">
      <w:pPr>
        <w:widowControl w:val="0"/>
        <w:spacing w:before="60" w:after="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Протокол согласования цены</w:t>
      </w:r>
    </w:p>
    <w:p w:rsidR="00551EE2" w:rsidRDefault="00551EE2">
      <w:pPr>
        <w:widowControl w:val="0"/>
        <w:spacing w:before="60" w:after="60"/>
        <w:jc w:val="both"/>
        <w:rPr>
          <w:bCs/>
          <w:sz w:val="24"/>
          <w:szCs w:val="24"/>
        </w:rPr>
      </w:pPr>
      <w:bookmarkStart w:id="0" w:name="_GoBack"/>
      <w:bookmarkEnd w:id="0"/>
    </w:p>
    <w:p w:rsidR="00551EE2" w:rsidRDefault="0080714B">
      <w:pPr>
        <w:spacing w:line="360" w:lineRule="auto"/>
        <w:ind w:left="284" w:firstLine="426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 ___________________________________</w:t>
      </w:r>
      <w:r>
        <w:rPr>
          <w:b/>
          <w:spacing w:val="-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(сокращенное наименование _____________________), в </w:t>
      </w:r>
      <w:proofErr w:type="gramStart"/>
      <w:r>
        <w:rPr>
          <w:spacing w:val="-4"/>
          <w:sz w:val="24"/>
          <w:szCs w:val="24"/>
        </w:rPr>
        <w:t>лице  _</w:t>
      </w:r>
      <w:proofErr w:type="gramEnd"/>
      <w:r>
        <w:rPr>
          <w:spacing w:val="-4"/>
          <w:sz w:val="24"/>
          <w:szCs w:val="24"/>
        </w:rPr>
        <w:t>____________________, действующего на основании __________________, именуемое в дальнейшем «Подрядчик» с одной стороны,</w:t>
      </w:r>
    </w:p>
    <w:p w:rsidR="00551EE2" w:rsidRDefault="0080714B">
      <w:pPr>
        <w:widowControl w:val="0"/>
        <w:tabs>
          <w:tab w:val="left" w:pos="-142"/>
        </w:tabs>
        <w:spacing w:before="60" w:after="60" w:line="360" w:lineRule="auto"/>
        <w:ind w:left="28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r>
        <w:rPr>
          <w:b/>
          <w:sz w:val="24"/>
          <w:szCs w:val="24"/>
        </w:rPr>
        <w:t>Публичное акционерное общество «</w:t>
      </w:r>
      <w:proofErr w:type="spellStart"/>
      <w:r>
        <w:rPr>
          <w:b/>
          <w:sz w:val="24"/>
          <w:szCs w:val="24"/>
        </w:rPr>
        <w:t>Россети</w:t>
      </w:r>
      <w:proofErr w:type="spellEnd"/>
      <w:r>
        <w:rPr>
          <w:b/>
          <w:sz w:val="24"/>
          <w:szCs w:val="24"/>
        </w:rPr>
        <w:t xml:space="preserve"> Центра и Приволжье» - филиал «Нижновэнерго»</w:t>
      </w:r>
      <w:r>
        <w:rPr>
          <w:sz w:val="24"/>
          <w:szCs w:val="24"/>
        </w:rPr>
        <w:t xml:space="preserve"> (сокращенное наименование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- филиал «Нижновэнерго»)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именуемое в дальнейшем «Заказчик»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в лице директора филиала «Нижновэнерго»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Федорова Дмитрия Геннадьевича, действующей на основании доверенности </w:t>
      </w:r>
      <w:r w:rsidR="005D4199" w:rsidRPr="005D4199">
        <w:rPr>
          <w:sz w:val="24"/>
          <w:szCs w:val="24"/>
        </w:rPr>
        <w:t>Д-ЦА/142 от 18.10.2024</w:t>
      </w:r>
      <w:r>
        <w:rPr>
          <w:sz w:val="24"/>
          <w:szCs w:val="24"/>
        </w:rPr>
        <w:t>, с другой стороны, совместно именуемые «Стороны», а по отдельности «Сторона», подписали настоящий протокол о следующем:</w:t>
      </w:r>
    </w:p>
    <w:p w:rsidR="00551EE2" w:rsidRDefault="0080714B">
      <w:pPr>
        <w:widowControl w:val="0"/>
        <w:numPr>
          <w:ilvl w:val="0"/>
          <w:numId w:val="32"/>
        </w:numPr>
        <w:tabs>
          <w:tab w:val="left" w:pos="-142"/>
          <w:tab w:val="left" w:pos="851"/>
        </w:tabs>
        <w:spacing w:before="60" w:after="60" w:line="360" w:lineRule="auto"/>
        <w:ind w:left="284" w:firstLine="426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п. 5.1. Договора Стороны согласовали стоимость выполняемых   по настоящему Договору Работ в размере ________________________________________________________________________</w:t>
      </w:r>
    </w:p>
    <w:p w:rsidR="00551EE2" w:rsidRDefault="0080714B">
      <w:pPr>
        <w:widowControl w:val="0"/>
        <w:numPr>
          <w:ilvl w:val="0"/>
          <w:numId w:val="32"/>
        </w:numPr>
        <w:tabs>
          <w:tab w:val="left" w:pos="-142"/>
          <w:tab w:val="left" w:pos="851"/>
        </w:tabs>
        <w:spacing w:before="60" w:after="60" w:line="360" w:lineRule="auto"/>
        <w:ind w:left="284" w:firstLine="426"/>
        <w:jc w:val="both"/>
        <w:rPr>
          <w:sz w:val="24"/>
          <w:szCs w:val="24"/>
        </w:rPr>
      </w:pPr>
      <w:r>
        <w:rPr>
          <w:sz w:val="24"/>
          <w:szCs w:val="24"/>
        </w:rPr>
        <w:t>Настоящий протокол составлен в двух экземплярах и является неотъемлемой частью вышеуказанного Договора.</w:t>
      </w:r>
    </w:p>
    <w:p w:rsidR="00551EE2" w:rsidRDefault="00551EE2">
      <w:pPr>
        <w:widowControl w:val="0"/>
        <w:tabs>
          <w:tab w:val="left" w:pos="-142"/>
          <w:tab w:val="left" w:pos="851"/>
        </w:tabs>
        <w:spacing w:before="60" w:after="60" w:line="276" w:lineRule="auto"/>
        <w:ind w:firstLine="426"/>
        <w:jc w:val="both"/>
        <w:rPr>
          <w:sz w:val="24"/>
          <w:szCs w:val="24"/>
          <w:highlight w:val="yellow"/>
        </w:rPr>
      </w:pPr>
    </w:p>
    <w:p w:rsidR="00551EE2" w:rsidRDefault="00551EE2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4"/>
        <w:gridCol w:w="3830"/>
      </w:tblGrid>
      <w:tr w:rsidR="00551EE2">
        <w:tc>
          <w:tcPr>
            <w:tcW w:w="93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EE2">
        <w:tc>
          <w:tcPr>
            <w:tcW w:w="93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 и Приволжье» - «Нижновэнерго»</w:t>
            </w:r>
          </w:p>
          <w:p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______________________/ Д.Г. Федоров /</w:t>
            </w:r>
          </w:p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   «_____» _____________20___г.</w:t>
            </w:r>
          </w:p>
        </w:tc>
        <w:tc>
          <w:tcPr>
            <w:tcW w:w="2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__________________/___________/</w:t>
            </w:r>
          </w:p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   «_____» _____________20___г.</w:t>
            </w:r>
          </w:p>
        </w:tc>
      </w:tr>
    </w:tbl>
    <w:p w:rsidR="00551EE2" w:rsidRDefault="00551EE2">
      <w:pPr>
        <w:ind w:firstLine="720"/>
        <w:jc w:val="center"/>
        <w:rPr>
          <w:b/>
          <w:sz w:val="24"/>
          <w:szCs w:val="24"/>
        </w:rPr>
      </w:pPr>
    </w:p>
    <w:p w:rsidR="00551EE2" w:rsidRDefault="00551EE2">
      <w:pPr>
        <w:ind w:firstLine="720"/>
        <w:jc w:val="center"/>
        <w:rPr>
          <w:b/>
          <w:sz w:val="24"/>
          <w:szCs w:val="24"/>
        </w:rPr>
      </w:pPr>
    </w:p>
    <w:p w:rsidR="00551EE2" w:rsidRDefault="00551EE2">
      <w:pPr>
        <w:ind w:firstLine="720"/>
        <w:jc w:val="center"/>
        <w:rPr>
          <w:b/>
          <w:sz w:val="24"/>
          <w:szCs w:val="24"/>
        </w:rPr>
      </w:pPr>
    </w:p>
    <w:p w:rsidR="00551EE2" w:rsidRDefault="00551EE2">
      <w:pPr>
        <w:ind w:firstLine="720"/>
        <w:jc w:val="center"/>
        <w:rPr>
          <w:b/>
          <w:sz w:val="24"/>
          <w:szCs w:val="24"/>
        </w:rPr>
      </w:pPr>
    </w:p>
    <w:p w:rsidR="00551EE2" w:rsidRDefault="00551EE2">
      <w:pPr>
        <w:ind w:firstLine="720"/>
        <w:jc w:val="center"/>
        <w:rPr>
          <w:b/>
          <w:sz w:val="24"/>
          <w:szCs w:val="24"/>
        </w:rPr>
      </w:pPr>
    </w:p>
    <w:p w:rsidR="00551EE2" w:rsidRDefault="00551EE2">
      <w:pPr>
        <w:ind w:firstLine="720"/>
        <w:jc w:val="center"/>
        <w:rPr>
          <w:b/>
          <w:sz w:val="24"/>
          <w:szCs w:val="24"/>
        </w:rPr>
      </w:pPr>
    </w:p>
    <w:p w:rsidR="00551EE2" w:rsidRDefault="00551EE2">
      <w:pPr>
        <w:ind w:firstLine="720"/>
        <w:jc w:val="center"/>
        <w:rPr>
          <w:b/>
          <w:sz w:val="24"/>
          <w:szCs w:val="24"/>
        </w:rPr>
      </w:pPr>
    </w:p>
    <w:p w:rsidR="00551EE2" w:rsidRDefault="00551EE2">
      <w:pPr>
        <w:ind w:firstLine="720"/>
        <w:jc w:val="center"/>
        <w:rPr>
          <w:b/>
          <w:sz w:val="24"/>
          <w:szCs w:val="24"/>
        </w:rPr>
      </w:pPr>
    </w:p>
    <w:p w:rsidR="00551EE2" w:rsidRDefault="00551EE2">
      <w:pPr>
        <w:ind w:firstLine="720"/>
        <w:jc w:val="center"/>
        <w:rPr>
          <w:b/>
          <w:sz w:val="24"/>
          <w:szCs w:val="24"/>
        </w:rPr>
      </w:pPr>
    </w:p>
    <w:p w:rsidR="00551EE2" w:rsidRDefault="00551EE2">
      <w:pPr>
        <w:ind w:firstLine="720"/>
        <w:jc w:val="center"/>
        <w:rPr>
          <w:b/>
          <w:sz w:val="24"/>
          <w:szCs w:val="24"/>
        </w:rPr>
      </w:pPr>
    </w:p>
    <w:p w:rsidR="00551EE2" w:rsidRDefault="00551EE2">
      <w:pPr>
        <w:ind w:firstLine="720"/>
        <w:jc w:val="center"/>
        <w:rPr>
          <w:b/>
          <w:sz w:val="24"/>
          <w:szCs w:val="24"/>
        </w:rPr>
      </w:pPr>
    </w:p>
    <w:p w:rsidR="00551EE2" w:rsidRDefault="00551EE2" w:rsidP="005D4199">
      <w:pPr>
        <w:rPr>
          <w:b/>
          <w:sz w:val="24"/>
          <w:szCs w:val="24"/>
        </w:rPr>
      </w:pPr>
    </w:p>
    <w:p w:rsidR="00551EE2" w:rsidRDefault="00551EE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  <w:sectPr w:rsidR="00551EE2" w:rsidSect="00AD1C2B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:rsidR="00551EE2" w:rsidRDefault="0080714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Приложение № 2</w:t>
      </w:r>
    </w:p>
    <w:p w:rsidR="00551EE2" w:rsidRDefault="0080714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к Договору на оказание услуг </w:t>
      </w:r>
    </w:p>
    <w:p w:rsidR="00551EE2" w:rsidRDefault="0080714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№ ___________</w:t>
      </w:r>
      <w:proofErr w:type="gramStart"/>
      <w:r>
        <w:rPr>
          <w:sz w:val="24"/>
          <w:szCs w:val="24"/>
        </w:rPr>
        <w:t>_  от</w:t>
      </w:r>
      <w:proofErr w:type="gramEnd"/>
      <w:r>
        <w:rPr>
          <w:sz w:val="24"/>
          <w:szCs w:val="24"/>
        </w:rPr>
        <w:t xml:space="preserve"> «___»______ 20__ г.</w:t>
      </w:r>
    </w:p>
    <w:p w:rsidR="00551EE2" w:rsidRDefault="00551EE2">
      <w:pPr>
        <w:shd w:val="clear" w:color="auto" w:fill="FFFFFF"/>
        <w:spacing w:line="0" w:lineRule="atLeast"/>
        <w:rPr>
          <w:rFonts w:eastAsia="Calibri"/>
          <w:sz w:val="24"/>
          <w:szCs w:val="24"/>
          <w:lang w:eastAsia="en-US"/>
        </w:rPr>
      </w:pPr>
    </w:p>
    <w:p w:rsidR="00551EE2" w:rsidRDefault="0080714B">
      <w:pPr>
        <w:keepNext/>
        <w:tabs>
          <w:tab w:val="left" w:pos="708"/>
        </w:tabs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Формат предоставления информации утверждаем:</w:t>
      </w:r>
    </w:p>
    <w:p w:rsidR="00551EE2" w:rsidRDefault="00551EE2">
      <w:pPr>
        <w:ind w:firstLine="708"/>
        <w:rPr>
          <w:sz w:val="24"/>
          <w:szCs w:val="24"/>
        </w:rPr>
      </w:pPr>
    </w:p>
    <w:tbl>
      <w:tblPr>
        <w:tblW w:w="15788" w:type="dxa"/>
        <w:tblInd w:w="-601" w:type="dxa"/>
        <w:tblLook w:val="01E0" w:firstRow="1" w:lastRow="1" w:firstColumn="1" w:lastColumn="1" w:noHBand="0" w:noVBand="0"/>
      </w:tblPr>
      <w:tblGrid>
        <w:gridCol w:w="637"/>
        <w:gridCol w:w="721"/>
        <w:gridCol w:w="1452"/>
        <w:gridCol w:w="853"/>
        <w:gridCol w:w="1245"/>
        <w:gridCol w:w="129"/>
        <w:gridCol w:w="1254"/>
        <w:gridCol w:w="397"/>
        <w:gridCol w:w="637"/>
        <w:gridCol w:w="721"/>
        <w:gridCol w:w="1245"/>
        <w:gridCol w:w="664"/>
        <w:gridCol w:w="335"/>
        <w:gridCol w:w="1196"/>
        <w:gridCol w:w="1425"/>
        <w:gridCol w:w="1125"/>
        <w:gridCol w:w="1830"/>
        <w:gridCol w:w="8"/>
      </w:tblGrid>
      <w:tr w:rsidR="00551EE2" w:rsidTr="00B95A88">
        <w:trPr>
          <w:gridAfter w:val="6"/>
          <w:wAfter w:w="5916" w:type="dxa"/>
          <w:trHeight w:val="411"/>
        </w:trPr>
        <w:tc>
          <w:tcPr>
            <w:tcW w:w="5000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филиала ПАО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 и Приволжье» - «Нижновэнерго»</w:t>
            </w:r>
          </w:p>
          <w:p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______________________/ Д.Г. Федоров /</w:t>
            </w:r>
          </w:p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М.П.   «_____» _____________20___г.</w:t>
            </w:r>
          </w:p>
        </w:tc>
        <w:tc>
          <w:tcPr>
            <w:tcW w:w="48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551EE2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1EE2" w:rsidRDefault="00551EE2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1EE2" w:rsidRDefault="00551EE2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1EE2" w:rsidRDefault="00551EE2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1EE2" w:rsidRDefault="00551EE2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1EE2" w:rsidRDefault="00551EE2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1EE2" w:rsidRDefault="0080714B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_______________________/_____________ /</w:t>
            </w:r>
          </w:p>
          <w:p w:rsidR="00551EE2" w:rsidRDefault="00551EE2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1EE2" w:rsidRDefault="008071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М.П.   «_____» _____________20___г.</w:t>
            </w:r>
          </w:p>
        </w:tc>
      </w:tr>
      <w:tr w:rsidR="00551EE2" w:rsidTr="00B95A88">
        <w:trPr>
          <w:gridAfter w:val="6"/>
          <w:wAfter w:w="5916" w:type="dxa"/>
          <w:trHeight w:val="411"/>
        </w:trPr>
        <w:tc>
          <w:tcPr>
            <w:tcW w:w="5000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EE2" w:rsidRPr="005D4199" w:rsidTr="00B95A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2"/>
        </w:trPr>
        <w:tc>
          <w:tcPr>
            <w:tcW w:w="1578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51EE2" w:rsidRPr="005D4199" w:rsidRDefault="005D4199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D4199">
              <w:rPr>
                <w:rFonts w:eastAsia="Calibri"/>
                <w:sz w:val="18"/>
                <w:szCs w:val="18"/>
              </w:rPr>
              <w:t>12</w:t>
            </w:r>
          </w:p>
        </w:tc>
      </w:tr>
      <w:tr w:rsidR="00551EE2" w:rsidRPr="005D4199" w:rsidTr="00B95A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2"/>
        </w:trPr>
        <w:tc>
          <w:tcPr>
            <w:tcW w:w="62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</w:tc>
        <w:tc>
          <w:tcPr>
            <w:tcW w:w="95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5D4199" w:rsidRPr="005D4199" w:rsidTr="00B95A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8" w:type="dxa"/>
          <w:trHeight w:val="830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Наименование (краткое)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 xml:space="preserve">Код </w:t>
            </w: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ОКВЭД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ФИО руководи-теля (полностью)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 xml:space="preserve">Серия и номер документа, </w:t>
            </w:r>
            <w:proofErr w:type="spellStart"/>
            <w:r w:rsidRPr="005D4199">
              <w:rPr>
                <w:rFonts w:eastAsia="Calibri"/>
                <w:b/>
                <w:bCs/>
                <w:sz w:val="18"/>
                <w:szCs w:val="18"/>
              </w:rPr>
              <w:t>удостоверя-ющего</w:t>
            </w:r>
            <w:proofErr w:type="spellEnd"/>
            <w:r w:rsidRPr="005D4199">
              <w:rPr>
                <w:rFonts w:eastAsia="Calibri"/>
                <w:b/>
                <w:bCs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spellStart"/>
            <w:r w:rsidRPr="005D4199">
              <w:rPr>
                <w:rFonts w:eastAsia="Calibri"/>
                <w:b/>
                <w:bCs/>
                <w:sz w:val="18"/>
                <w:szCs w:val="18"/>
              </w:rPr>
              <w:t>Наименова-ние</w:t>
            </w:r>
            <w:proofErr w:type="spellEnd"/>
            <w:r w:rsidRPr="005D4199">
              <w:rPr>
                <w:rFonts w:eastAsia="Calibri"/>
                <w:b/>
                <w:bCs/>
                <w:sz w:val="18"/>
                <w:szCs w:val="18"/>
              </w:rPr>
              <w:t>/ФИО (полностью)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Адрес регистра-</w:t>
            </w: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spellStart"/>
            <w:r w:rsidRPr="005D4199">
              <w:rPr>
                <w:rFonts w:eastAsia="Calibri"/>
                <w:b/>
                <w:bCs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 xml:space="preserve">Серия и номер документа, </w:t>
            </w:r>
            <w:proofErr w:type="spellStart"/>
            <w:r w:rsidRPr="005D4199">
              <w:rPr>
                <w:rFonts w:eastAsia="Calibri"/>
                <w:b/>
                <w:bCs/>
                <w:sz w:val="18"/>
                <w:szCs w:val="18"/>
              </w:rPr>
              <w:t>удостоверя</w:t>
            </w:r>
            <w:proofErr w:type="spellEnd"/>
            <w:r w:rsidRPr="005D4199">
              <w:rPr>
                <w:rFonts w:eastAsia="Calibri"/>
                <w:b/>
                <w:bCs/>
                <w:sz w:val="18"/>
                <w:szCs w:val="18"/>
              </w:rPr>
              <w:t>-</w:t>
            </w: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proofErr w:type="spellStart"/>
            <w:r w:rsidRPr="005D4199">
              <w:rPr>
                <w:rFonts w:eastAsia="Calibri"/>
                <w:b/>
                <w:bCs/>
                <w:sz w:val="18"/>
                <w:szCs w:val="18"/>
              </w:rPr>
              <w:t>ющего</w:t>
            </w:r>
            <w:proofErr w:type="spellEnd"/>
            <w:r w:rsidRPr="005D4199">
              <w:rPr>
                <w:rFonts w:eastAsia="Calibri"/>
                <w:b/>
                <w:bCs/>
                <w:sz w:val="18"/>
                <w:szCs w:val="18"/>
              </w:rPr>
              <w:t xml:space="preserve"> личность </w:t>
            </w: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(для физических лиц)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Категория:</w:t>
            </w: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руководитель/</w:t>
            </w: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участник/ акционер/</w:t>
            </w: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бенефициар/</w:t>
            </w: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конечный бенефициар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Офшорная компания (да/нет)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551EE2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5D4199" w:rsidRDefault="0080714B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D4199">
              <w:rPr>
                <w:rFonts w:eastAsia="Calibri"/>
                <w:b/>
                <w:bCs/>
                <w:sz w:val="18"/>
                <w:szCs w:val="18"/>
              </w:rPr>
              <w:t>Информация о подтверждающих документах (наименование, реквизиты и другие)</w:t>
            </w:r>
          </w:p>
        </w:tc>
      </w:tr>
      <w:tr w:rsidR="005D4199" w:rsidRPr="005D4199" w:rsidTr="00B95A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8" w:type="dxa"/>
          <w:trHeight w:val="20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5D4199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5D4199" w:rsidRDefault="0080714B">
            <w:pPr>
              <w:jc w:val="center"/>
              <w:rPr>
                <w:rFonts w:eastAsia="Calibri"/>
                <w:sz w:val="18"/>
                <w:szCs w:val="18"/>
              </w:rPr>
            </w:pPr>
            <w:r w:rsidRPr="005D4199">
              <w:rPr>
                <w:rFonts w:eastAsia="Calibri"/>
                <w:sz w:val="18"/>
                <w:szCs w:val="18"/>
              </w:rPr>
              <w:t>…</w:t>
            </w:r>
          </w:p>
        </w:tc>
      </w:tr>
    </w:tbl>
    <w:p w:rsidR="00551EE2" w:rsidRPr="005D4199" w:rsidRDefault="00551EE2">
      <w:pPr>
        <w:rPr>
          <w:rFonts w:eastAsia="Calibri"/>
          <w:sz w:val="24"/>
          <w:szCs w:val="24"/>
        </w:rPr>
      </w:pPr>
    </w:p>
    <w:p w:rsidR="00551EE2" w:rsidRDefault="0080714B"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Руководитель:  </w:t>
      </w:r>
    </w:p>
    <w:p w:rsidR="00551EE2" w:rsidRDefault="0080714B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</w:t>
      </w:r>
      <w:proofErr w:type="gramStart"/>
      <w:r>
        <w:rPr>
          <w:rFonts w:eastAsia="Calibri"/>
          <w:sz w:val="24"/>
          <w:szCs w:val="24"/>
        </w:rPr>
        <w:t xml:space="preserve">_  </w:t>
      </w:r>
      <w:r>
        <w:rPr>
          <w:rFonts w:eastAsia="Calibri"/>
          <w:i/>
          <w:sz w:val="24"/>
          <w:szCs w:val="24"/>
        </w:rPr>
        <w:t>(</w:t>
      </w:r>
      <w:proofErr w:type="gramEnd"/>
      <w:r>
        <w:rPr>
          <w:rFonts w:eastAsia="Calibri"/>
          <w:i/>
          <w:sz w:val="24"/>
          <w:szCs w:val="24"/>
        </w:rPr>
        <w:t>указывается Ф.И.О.)</w:t>
      </w:r>
    </w:p>
    <w:p w:rsidR="00551EE2" w:rsidRDefault="0080714B" w:rsidP="005D4199">
      <w:pPr>
        <w:rPr>
          <w:rFonts w:eastAsia="Calibri"/>
          <w:i/>
          <w:sz w:val="24"/>
          <w:szCs w:val="24"/>
        </w:rPr>
        <w:sectPr w:rsidR="00551E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eastAsia="Calibri"/>
          <w:sz w:val="24"/>
          <w:szCs w:val="24"/>
        </w:rPr>
        <w:t xml:space="preserve">      </w:t>
      </w:r>
      <w:r>
        <w:rPr>
          <w:rFonts w:eastAsia="Calibri"/>
          <w:i/>
          <w:sz w:val="24"/>
          <w:szCs w:val="24"/>
        </w:rPr>
        <w:t xml:space="preserve">(подпись)                                                                                   </w:t>
      </w:r>
      <w:r w:rsidR="005D4199">
        <w:rPr>
          <w:rFonts w:eastAsia="Calibri"/>
          <w:i/>
          <w:sz w:val="24"/>
          <w:szCs w:val="24"/>
        </w:rPr>
        <w:t xml:space="preserve">                          </w:t>
      </w:r>
    </w:p>
    <w:p w:rsidR="00551EE2" w:rsidRDefault="00551EE2" w:rsidP="005D4199">
      <w:pPr>
        <w:tabs>
          <w:tab w:val="left" w:pos="0"/>
          <w:tab w:val="left" w:pos="2297"/>
        </w:tabs>
        <w:rPr>
          <w:sz w:val="24"/>
          <w:szCs w:val="24"/>
        </w:rPr>
      </w:pPr>
    </w:p>
    <w:p w:rsidR="00551EE2" w:rsidRDefault="0080714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Приложение № 3</w:t>
      </w:r>
    </w:p>
    <w:p w:rsidR="00551EE2" w:rsidRDefault="0080714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к Договору на оказание услуг </w:t>
      </w:r>
    </w:p>
    <w:p w:rsidR="00551EE2" w:rsidRDefault="0080714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№ ___________</w:t>
      </w:r>
      <w:proofErr w:type="gramStart"/>
      <w:r>
        <w:rPr>
          <w:sz w:val="24"/>
          <w:szCs w:val="24"/>
        </w:rPr>
        <w:t>_  от</w:t>
      </w:r>
      <w:proofErr w:type="gramEnd"/>
      <w:r>
        <w:rPr>
          <w:sz w:val="24"/>
          <w:szCs w:val="24"/>
        </w:rPr>
        <w:t xml:space="preserve"> «___»______ 20__ г.</w:t>
      </w:r>
    </w:p>
    <w:p w:rsidR="00551EE2" w:rsidRDefault="00551EE2">
      <w:pPr>
        <w:shd w:val="clear" w:color="auto" w:fill="FFFFFF"/>
        <w:spacing w:line="0" w:lineRule="atLeast"/>
        <w:rPr>
          <w:rFonts w:eastAsia="Calibri"/>
          <w:sz w:val="24"/>
          <w:szCs w:val="24"/>
          <w:lang w:eastAsia="en-US"/>
        </w:rPr>
      </w:pPr>
    </w:p>
    <w:p w:rsidR="00551EE2" w:rsidRDefault="0080714B">
      <w:pPr>
        <w:tabs>
          <w:tab w:val="left" w:pos="1134"/>
        </w:tabs>
        <w:jc w:val="center"/>
        <w:rPr>
          <w:b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Форму </w:t>
      </w:r>
      <w:r>
        <w:rPr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Собственника</w:t>
      </w:r>
      <w:r>
        <w:rPr>
          <w:b/>
          <w:i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утверждаем:</w:t>
      </w:r>
    </w:p>
    <w:p w:rsidR="00551EE2" w:rsidRDefault="00551EE2">
      <w:pPr>
        <w:rPr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9895"/>
        <w:gridCol w:w="222"/>
      </w:tblGrid>
      <w:tr w:rsidR="00551EE2">
        <w:trPr>
          <w:trHeight w:val="641"/>
        </w:trPr>
        <w:tc>
          <w:tcPr>
            <w:tcW w:w="495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tbl>
            <w:tblPr>
              <w:tblW w:w="9679" w:type="dxa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551EE2">
              <w:trPr>
                <w:trHeight w:val="641"/>
              </w:trPr>
              <w:tc>
                <w:tcPr>
                  <w:tcW w:w="495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551EE2" w:rsidRDefault="0080714B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Директор филиала ПАО «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Россети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Центр и Приволжье» - «Нижновэнерго»</w:t>
                  </w:r>
                </w:p>
                <w:p w:rsidR="00551EE2" w:rsidRDefault="0080714B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551EE2" w:rsidRDefault="00551E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51EE2" w:rsidRDefault="00551E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51EE2" w:rsidRDefault="00551E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51EE2" w:rsidRDefault="0080714B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______________________/ Д.Г. Федоров /</w:t>
                  </w:r>
                </w:p>
                <w:p w:rsidR="00551EE2" w:rsidRDefault="00551EE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51EE2" w:rsidRDefault="0080714B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М.П.   «_____» _____________20___г.</w:t>
                  </w:r>
                </w:p>
              </w:tc>
              <w:tc>
                <w:tcPr>
                  <w:tcW w:w="472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551EE2" w:rsidRDefault="00551EE2">
                  <w:pPr>
                    <w:pStyle w:val="a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551EE2" w:rsidRDefault="00551EE2">
                  <w:pPr>
                    <w:pStyle w:val="a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551EE2" w:rsidRDefault="00551EE2">
                  <w:pPr>
                    <w:pStyle w:val="a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551EE2" w:rsidRDefault="00551EE2">
                  <w:pPr>
                    <w:pStyle w:val="a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551EE2" w:rsidRDefault="00551EE2">
                  <w:pPr>
                    <w:pStyle w:val="a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551EE2" w:rsidRDefault="0080714B">
                  <w:pPr>
                    <w:pStyle w:val="a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_______________________/_____________ /</w:t>
                  </w:r>
                </w:p>
                <w:p w:rsidR="00551EE2" w:rsidRDefault="00551EE2">
                  <w:pPr>
                    <w:pStyle w:val="a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551EE2" w:rsidRDefault="0080714B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М.П.   «_____» _____________20___г.</w:t>
                  </w:r>
                </w:p>
              </w:tc>
            </w:tr>
          </w:tbl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551EE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1EE2" w:rsidRDefault="00551EE2">
      <w:pPr>
        <w:jc w:val="both"/>
        <w:rPr>
          <w:sz w:val="24"/>
          <w:szCs w:val="24"/>
        </w:rPr>
      </w:pPr>
    </w:p>
    <w:p w:rsidR="00551EE2" w:rsidRDefault="0080714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 </w:t>
      </w:r>
      <w:r>
        <w:rPr>
          <w:rFonts w:eastAsia="Calibri"/>
          <w:b/>
          <w:sz w:val="24"/>
          <w:szCs w:val="24"/>
        </w:rPr>
        <w:t>от «___» ____________ 20__ г.</w:t>
      </w:r>
    </w:p>
    <w:p w:rsidR="00551EE2" w:rsidRDefault="00551EE2">
      <w:pPr>
        <w:jc w:val="center"/>
        <w:rPr>
          <w:rFonts w:eastAsia="Calibri"/>
          <w:sz w:val="24"/>
          <w:szCs w:val="24"/>
        </w:rPr>
      </w:pPr>
    </w:p>
    <w:p w:rsidR="00551EE2" w:rsidRDefault="0080714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Настоящим </w:t>
      </w:r>
      <w:r>
        <w:rPr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>
        <w:rPr>
          <w:sz w:val="24"/>
          <w:szCs w:val="24"/>
        </w:rPr>
        <w:t>,</w:t>
      </w:r>
      <w:r>
        <w:rPr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>
        <w:rPr>
          <w:sz w:val="24"/>
          <w:szCs w:val="24"/>
        </w:rPr>
        <w:t>дает свое согласие на совершение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и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 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Приволжье»/ПАО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>
        <w:rPr>
          <w:sz w:val="24"/>
          <w:szCs w:val="24"/>
        </w:rPr>
        <w:t>Росфинмониторинг</w:t>
      </w:r>
      <w:proofErr w:type="spellEnd"/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51EE2" w:rsidRDefault="0080714B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51EE2" w:rsidRDefault="0080714B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551EE2" w:rsidRDefault="0080714B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                            _____________________________</w:t>
      </w:r>
    </w:p>
    <w:p w:rsidR="00551EE2" w:rsidRPr="005D4199" w:rsidRDefault="0080714B" w:rsidP="005D4199">
      <w:pPr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i/>
          <w:sz w:val="24"/>
          <w:szCs w:val="24"/>
        </w:rPr>
        <w:t xml:space="preserve">(Подпись уполномоченного </w:t>
      </w:r>
      <w:proofErr w:type="gramStart"/>
      <w:r>
        <w:rPr>
          <w:rFonts w:eastAsia="Calibri"/>
          <w:i/>
          <w:sz w:val="24"/>
          <w:szCs w:val="24"/>
        </w:rPr>
        <w:t xml:space="preserve">представителя)   </w:t>
      </w:r>
      <w:proofErr w:type="gramEnd"/>
      <w:r>
        <w:rPr>
          <w:rFonts w:eastAsia="Calibri"/>
          <w:i/>
          <w:sz w:val="24"/>
          <w:szCs w:val="24"/>
        </w:rPr>
        <w:t xml:space="preserve">                                  (Ф.И.О. и должность подписавшего)</w:t>
      </w:r>
    </w:p>
    <w:p w:rsidR="00551EE2" w:rsidRDefault="005D4199">
      <w:pPr>
        <w:rPr>
          <w:vanish/>
        </w:rPr>
      </w:pPr>
      <w:r>
        <w:rPr>
          <w:noProof/>
          <w:vanish/>
        </w:rPr>
        <w:drawing>
          <wp:inline distT="0" distB="0" distL="0" distR="0">
            <wp:extent cx="108585" cy="1085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10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51EE2" w:rsidSect="005D4199">
      <w:headerReference w:type="default" r:id="rId8"/>
      <w:footerReference w:type="even" r:id="rId9"/>
      <w:pgSz w:w="11906" w:h="16838"/>
      <w:pgMar w:top="1135" w:right="851" w:bottom="567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E25" w:rsidRDefault="00177E25">
      <w:r>
        <w:separator/>
      </w:r>
    </w:p>
  </w:endnote>
  <w:endnote w:type="continuationSeparator" w:id="0">
    <w:p w:rsidR="00177E25" w:rsidRDefault="0017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FuturaOrto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EE2" w:rsidRDefault="0080714B">
    <w:pPr>
      <w:pStyle w:val="ad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551EE2" w:rsidRDefault="00551EE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E25" w:rsidRDefault="00177E25">
      <w:r>
        <w:separator/>
      </w:r>
    </w:p>
  </w:footnote>
  <w:footnote w:type="continuationSeparator" w:id="0">
    <w:p w:rsidR="00177E25" w:rsidRDefault="00177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EE2" w:rsidRDefault="0080714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875B85" w:rsidRPr="00875B85">
      <w:rPr>
        <w:noProof/>
        <w:lang w:val="ru-RU"/>
      </w:rPr>
      <w:t>13</w:t>
    </w:r>
    <w:r>
      <w:fldChar w:fldCharType="end"/>
    </w:r>
  </w:p>
  <w:p w:rsidR="00551EE2" w:rsidRDefault="00551EE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7737"/>
    <w:multiLevelType w:val="hybridMultilevel"/>
    <w:tmpl w:val="A2BCA86E"/>
    <w:lvl w:ilvl="0" w:tplc="1BD071EC">
      <w:start w:val="10"/>
      <w:numFmt w:val="decimal"/>
      <w:lvlText w:val="%1."/>
      <w:lvlJc w:val="left"/>
      <w:pPr>
        <w:ind w:left="1080" w:hanging="360"/>
      </w:pPr>
    </w:lvl>
    <w:lvl w:ilvl="1" w:tplc="D01EBCB2">
      <w:start w:val="1"/>
      <w:numFmt w:val="lowerLetter"/>
      <w:lvlText w:val="%2."/>
      <w:lvlJc w:val="left"/>
      <w:pPr>
        <w:ind w:left="1800" w:hanging="360"/>
      </w:pPr>
    </w:lvl>
    <w:lvl w:ilvl="2" w:tplc="80F81CC0">
      <w:start w:val="1"/>
      <w:numFmt w:val="lowerRoman"/>
      <w:lvlText w:val="%3."/>
      <w:lvlJc w:val="right"/>
      <w:pPr>
        <w:ind w:left="2520" w:hanging="180"/>
      </w:pPr>
    </w:lvl>
    <w:lvl w:ilvl="3" w:tplc="70F49F4C">
      <w:start w:val="1"/>
      <w:numFmt w:val="decimal"/>
      <w:lvlText w:val="%4."/>
      <w:lvlJc w:val="left"/>
      <w:pPr>
        <w:ind w:left="3240" w:hanging="360"/>
      </w:pPr>
    </w:lvl>
    <w:lvl w:ilvl="4" w:tplc="A49EB8FA">
      <w:start w:val="1"/>
      <w:numFmt w:val="lowerLetter"/>
      <w:lvlText w:val="%5."/>
      <w:lvlJc w:val="left"/>
      <w:pPr>
        <w:ind w:left="3960" w:hanging="360"/>
      </w:pPr>
    </w:lvl>
    <w:lvl w:ilvl="5" w:tplc="E1481ABA">
      <w:start w:val="1"/>
      <w:numFmt w:val="lowerRoman"/>
      <w:lvlText w:val="%6."/>
      <w:lvlJc w:val="right"/>
      <w:pPr>
        <w:ind w:left="4680" w:hanging="180"/>
      </w:pPr>
    </w:lvl>
    <w:lvl w:ilvl="6" w:tplc="BAF4D76E">
      <w:start w:val="1"/>
      <w:numFmt w:val="decimal"/>
      <w:lvlText w:val="%7."/>
      <w:lvlJc w:val="left"/>
      <w:pPr>
        <w:ind w:left="5400" w:hanging="360"/>
      </w:pPr>
    </w:lvl>
    <w:lvl w:ilvl="7" w:tplc="596CFACC">
      <w:start w:val="1"/>
      <w:numFmt w:val="lowerLetter"/>
      <w:lvlText w:val="%8."/>
      <w:lvlJc w:val="left"/>
      <w:pPr>
        <w:ind w:left="6120" w:hanging="360"/>
      </w:pPr>
    </w:lvl>
    <w:lvl w:ilvl="8" w:tplc="F4D2A9A0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2736DE"/>
    <w:multiLevelType w:val="hybridMultilevel"/>
    <w:tmpl w:val="4AF4E17C"/>
    <w:lvl w:ilvl="0" w:tplc="174AF3D6">
      <w:start w:val="1"/>
      <w:numFmt w:val="decimal"/>
      <w:lvlText w:val="%1."/>
      <w:lvlJc w:val="left"/>
      <w:pPr>
        <w:ind w:left="720" w:hanging="360"/>
      </w:pPr>
    </w:lvl>
    <w:lvl w:ilvl="1" w:tplc="F6165AFA">
      <w:start w:val="1"/>
      <w:numFmt w:val="lowerLetter"/>
      <w:lvlText w:val="%2."/>
      <w:lvlJc w:val="left"/>
      <w:pPr>
        <w:ind w:left="1440" w:hanging="360"/>
      </w:pPr>
    </w:lvl>
    <w:lvl w:ilvl="2" w:tplc="812284AE">
      <w:start w:val="1"/>
      <w:numFmt w:val="lowerRoman"/>
      <w:lvlText w:val="%3."/>
      <w:lvlJc w:val="right"/>
      <w:pPr>
        <w:ind w:left="2160" w:hanging="180"/>
      </w:pPr>
    </w:lvl>
    <w:lvl w:ilvl="3" w:tplc="AE3E0B64">
      <w:start w:val="1"/>
      <w:numFmt w:val="decimal"/>
      <w:lvlText w:val="%4."/>
      <w:lvlJc w:val="left"/>
      <w:pPr>
        <w:ind w:left="2880" w:hanging="360"/>
      </w:pPr>
    </w:lvl>
    <w:lvl w:ilvl="4" w:tplc="404ABB58">
      <w:start w:val="1"/>
      <w:numFmt w:val="lowerLetter"/>
      <w:lvlText w:val="%5."/>
      <w:lvlJc w:val="left"/>
      <w:pPr>
        <w:ind w:left="3600" w:hanging="360"/>
      </w:pPr>
    </w:lvl>
    <w:lvl w:ilvl="5" w:tplc="B32E99D6">
      <w:start w:val="1"/>
      <w:numFmt w:val="lowerRoman"/>
      <w:lvlText w:val="%6."/>
      <w:lvlJc w:val="right"/>
      <w:pPr>
        <w:ind w:left="4320" w:hanging="180"/>
      </w:pPr>
    </w:lvl>
    <w:lvl w:ilvl="6" w:tplc="1C009036">
      <w:start w:val="1"/>
      <w:numFmt w:val="decimal"/>
      <w:lvlText w:val="%7."/>
      <w:lvlJc w:val="left"/>
      <w:pPr>
        <w:ind w:left="5040" w:hanging="360"/>
      </w:pPr>
    </w:lvl>
    <w:lvl w:ilvl="7" w:tplc="CE0071EC">
      <w:start w:val="1"/>
      <w:numFmt w:val="lowerLetter"/>
      <w:lvlText w:val="%8."/>
      <w:lvlJc w:val="left"/>
      <w:pPr>
        <w:ind w:left="5760" w:hanging="360"/>
      </w:pPr>
    </w:lvl>
    <w:lvl w:ilvl="8" w:tplc="0DDE64B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55BC3"/>
    <w:multiLevelType w:val="multilevel"/>
    <w:tmpl w:val="20A6C156"/>
    <w:lvl w:ilvl="0">
      <w:start w:val="7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%1.%2.%3."/>
      <w:lvlJc w:val="left"/>
      <w:pPr>
        <w:ind w:left="1845" w:hanging="1125"/>
      </w:pPr>
    </w:lvl>
    <w:lvl w:ilvl="3">
      <w:start w:val="1"/>
      <w:numFmt w:val="decimal"/>
      <w:lvlText w:val="%1.%2.%3.%4."/>
      <w:lvlJc w:val="left"/>
      <w:pPr>
        <w:ind w:left="1845" w:hanging="1125"/>
      </w:pPr>
    </w:lvl>
    <w:lvl w:ilvl="4">
      <w:start w:val="1"/>
      <w:numFmt w:val="decimal"/>
      <w:lvlText w:val="%1.%2.%3.%4.%5."/>
      <w:lvlJc w:val="left"/>
      <w:pPr>
        <w:ind w:left="1845" w:hanging="1125"/>
      </w:pPr>
    </w:lvl>
    <w:lvl w:ilvl="5">
      <w:start w:val="1"/>
      <w:numFmt w:val="decimal"/>
      <w:lvlText w:val="%1.%2.%3.%4.%5.%6."/>
      <w:lvlJc w:val="left"/>
      <w:pPr>
        <w:ind w:left="1845" w:hanging="1125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520" w:hanging="1800"/>
      </w:pPr>
    </w:lvl>
  </w:abstractNum>
  <w:abstractNum w:abstractNumId="3" w15:restartNumberingAfterBreak="0">
    <w:nsid w:val="094E3785"/>
    <w:multiLevelType w:val="multilevel"/>
    <w:tmpl w:val="B2EC8BE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4" w15:restartNumberingAfterBreak="0">
    <w:nsid w:val="11C56BF9"/>
    <w:multiLevelType w:val="hybridMultilevel"/>
    <w:tmpl w:val="12B63262"/>
    <w:lvl w:ilvl="0" w:tplc="1F88EA4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</w:lvl>
    <w:lvl w:ilvl="1" w:tplc="1D62A67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7291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CEC5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DEC6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4C831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D383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8D8D9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60AA7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5F91D44"/>
    <w:multiLevelType w:val="hybridMultilevel"/>
    <w:tmpl w:val="C2EC78F2"/>
    <w:lvl w:ilvl="0" w:tplc="3B7C7FE4">
      <w:start w:val="1"/>
      <w:numFmt w:val="decimal"/>
      <w:lvlText w:val="%1."/>
      <w:lvlJc w:val="left"/>
      <w:pPr>
        <w:ind w:left="720" w:hanging="360"/>
      </w:pPr>
    </w:lvl>
    <w:lvl w:ilvl="1" w:tplc="E0D009A4">
      <w:start w:val="1"/>
      <w:numFmt w:val="lowerLetter"/>
      <w:lvlText w:val="%2."/>
      <w:lvlJc w:val="left"/>
      <w:pPr>
        <w:ind w:left="1440" w:hanging="360"/>
      </w:pPr>
    </w:lvl>
    <w:lvl w:ilvl="2" w:tplc="1910F6B8">
      <w:start w:val="1"/>
      <w:numFmt w:val="lowerRoman"/>
      <w:lvlText w:val="%3."/>
      <w:lvlJc w:val="right"/>
      <w:pPr>
        <w:ind w:left="2160" w:hanging="180"/>
      </w:pPr>
    </w:lvl>
    <w:lvl w:ilvl="3" w:tplc="8298A354">
      <w:start w:val="1"/>
      <w:numFmt w:val="decimal"/>
      <w:lvlText w:val="%4."/>
      <w:lvlJc w:val="left"/>
      <w:pPr>
        <w:ind w:left="2880" w:hanging="360"/>
      </w:pPr>
    </w:lvl>
    <w:lvl w:ilvl="4" w:tplc="65FE3208">
      <w:start w:val="1"/>
      <w:numFmt w:val="lowerLetter"/>
      <w:lvlText w:val="%5."/>
      <w:lvlJc w:val="left"/>
      <w:pPr>
        <w:ind w:left="3600" w:hanging="360"/>
      </w:pPr>
    </w:lvl>
    <w:lvl w:ilvl="5" w:tplc="B46636B0">
      <w:start w:val="1"/>
      <w:numFmt w:val="lowerRoman"/>
      <w:lvlText w:val="%6."/>
      <w:lvlJc w:val="right"/>
      <w:pPr>
        <w:ind w:left="4320" w:hanging="180"/>
      </w:pPr>
    </w:lvl>
    <w:lvl w:ilvl="6" w:tplc="56EC30AC">
      <w:start w:val="1"/>
      <w:numFmt w:val="decimal"/>
      <w:lvlText w:val="%7."/>
      <w:lvlJc w:val="left"/>
      <w:pPr>
        <w:ind w:left="5040" w:hanging="360"/>
      </w:pPr>
    </w:lvl>
    <w:lvl w:ilvl="7" w:tplc="827AF2F8">
      <w:start w:val="1"/>
      <w:numFmt w:val="lowerLetter"/>
      <w:lvlText w:val="%8."/>
      <w:lvlJc w:val="left"/>
      <w:pPr>
        <w:ind w:left="5760" w:hanging="360"/>
      </w:pPr>
    </w:lvl>
    <w:lvl w:ilvl="8" w:tplc="A4DC1F3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E62C6"/>
    <w:multiLevelType w:val="multilevel"/>
    <w:tmpl w:val="FD647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376CE4"/>
    <w:multiLevelType w:val="hybridMultilevel"/>
    <w:tmpl w:val="49720BA2"/>
    <w:lvl w:ilvl="0" w:tplc="9168ED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CF4EA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56E48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AAC6B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53E7E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9FCAD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0FE82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500AD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8A80F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66D5020"/>
    <w:multiLevelType w:val="hybridMultilevel"/>
    <w:tmpl w:val="5AA86F56"/>
    <w:lvl w:ilvl="0" w:tplc="DA48B294">
      <w:start w:val="1"/>
      <w:numFmt w:val="decimal"/>
      <w:lvlText w:val="%1."/>
      <w:lvlJc w:val="left"/>
      <w:pPr>
        <w:ind w:left="1069" w:hanging="360"/>
      </w:pPr>
    </w:lvl>
    <w:lvl w:ilvl="1" w:tplc="827A100A">
      <w:start w:val="1"/>
      <w:numFmt w:val="lowerLetter"/>
      <w:lvlText w:val="%2."/>
      <w:lvlJc w:val="left"/>
      <w:pPr>
        <w:ind w:left="1789" w:hanging="360"/>
      </w:pPr>
    </w:lvl>
    <w:lvl w:ilvl="2" w:tplc="CD84CA54">
      <w:start w:val="1"/>
      <w:numFmt w:val="lowerRoman"/>
      <w:lvlText w:val="%3."/>
      <w:lvlJc w:val="right"/>
      <w:pPr>
        <w:ind w:left="2509" w:hanging="180"/>
      </w:pPr>
    </w:lvl>
    <w:lvl w:ilvl="3" w:tplc="A51A7AE4">
      <w:start w:val="1"/>
      <w:numFmt w:val="decimal"/>
      <w:lvlText w:val="%4."/>
      <w:lvlJc w:val="left"/>
      <w:pPr>
        <w:ind w:left="3229" w:hanging="360"/>
      </w:pPr>
    </w:lvl>
    <w:lvl w:ilvl="4" w:tplc="E78689EC">
      <w:start w:val="1"/>
      <w:numFmt w:val="lowerLetter"/>
      <w:lvlText w:val="%5."/>
      <w:lvlJc w:val="left"/>
      <w:pPr>
        <w:ind w:left="3949" w:hanging="360"/>
      </w:pPr>
    </w:lvl>
    <w:lvl w:ilvl="5" w:tplc="AAE23028">
      <w:start w:val="1"/>
      <w:numFmt w:val="lowerRoman"/>
      <w:lvlText w:val="%6."/>
      <w:lvlJc w:val="right"/>
      <w:pPr>
        <w:ind w:left="4669" w:hanging="180"/>
      </w:pPr>
    </w:lvl>
    <w:lvl w:ilvl="6" w:tplc="D94A90B2">
      <w:start w:val="1"/>
      <w:numFmt w:val="decimal"/>
      <w:lvlText w:val="%7."/>
      <w:lvlJc w:val="left"/>
      <w:pPr>
        <w:ind w:left="5389" w:hanging="360"/>
      </w:pPr>
    </w:lvl>
    <w:lvl w:ilvl="7" w:tplc="8C0C49D8">
      <w:start w:val="1"/>
      <w:numFmt w:val="lowerLetter"/>
      <w:lvlText w:val="%8."/>
      <w:lvlJc w:val="left"/>
      <w:pPr>
        <w:ind w:left="6109" w:hanging="360"/>
      </w:pPr>
    </w:lvl>
    <w:lvl w:ilvl="8" w:tplc="41ACC240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8917022"/>
    <w:multiLevelType w:val="hybridMultilevel"/>
    <w:tmpl w:val="45E6141A"/>
    <w:lvl w:ilvl="0" w:tplc="B1EC57AA">
      <w:start w:val="3"/>
      <w:numFmt w:val="decimal"/>
      <w:lvlText w:val="%1"/>
      <w:lvlJc w:val="left"/>
      <w:pPr>
        <w:ind w:left="720" w:hanging="360"/>
      </w:pPr>
    </w:lvl>
    <w:lvl w:ilvl="1" w:tplc="7E446B88">
      <w:start w:val="1"/>
      <w:numFmt w:val="lowerLetter"/>
      <w:lvlText w:val="%2."/>
      <w:lvlJc w:val="left"/>
      <w:pPr>
        <w:ind w:left="1440" w:hanging="360"/>
      </w:pPr>
    </w:lvl>
    <w:lvl w:ilvl="2" w:tplc="9EFA6DE8">
      <w:start w:val="1"/>
      <w:numFmt w:val="lowerRoman"/>
      <w:lvlText w:val="%3."/>
      <w:lvlJc w:val="right"/>
      <w:pPr>
        <w:ind w:left="2160" w:hanging="180"/>
      </w:pPr>
    </w:lvl>
    <w:lvl w:ilvl="3" w:tplc="E2CE85FC">
      <w:start w:val="1"/>
      <w:numFmt w:val="decimal"/>
      <w:lvlText w:val="%4."/>
      <w:lvlJc w:val="left"/>
      <w:pPr>
        <w:ind w:left="2880" w:hanging="360"/>
      </w:pPr>
    </w:lvl>
    <w:lvl w:ilvl="4" w:tplc="9C1080D2">
      <w:start w:val="1"/>
      <w:numFmt w:val="lowerLetter"/>
      <w:lvlText w:val="%5."/>
      <w:lvlJc w:val="left"/>
      <w:pPr>
        <w:ind w:left="3600" w:hanging="360"/>
      </w:pPr>
    </w:lvl>
    <w:lvl w:ilvl="5" w:tplc="8D2A2A0E">
      <w:start w:val="1"/>
      <w:numFmt w:val="lowerRoman"/>
      <w:lvlText w:val="%6."/>
      <w:lvlJc w:val="right"/>
      <w:pPr>
        <w:ind w:left="4320" w:hanging="180"/>
      </w:pPr>
    </w:lvl>
    <w:lvl w:ilvl="6" w:tplc="A84627F6">
      <w:start w:val="1"/>
      <w:numFmt w:val="decimal"/>
      <w:lvlText w:val="%7."/>
      <w:lvlJc w:val="left"/>
      <w:pPr>
        <w:ind w:left="5040" w:hanging="360"/>
      </w:pPr>
    </w:lvl>
    <w:lvl w:ilvl="7" w:tplc="804080AC">
      <w:start w:val="1"/>
      <w:numFmt w:val="lowerLetter"/>
      <w:lvlText w:val="%8."/>
      <w:lvlJc w:val="left"/>
      <w:pPr>
        <w:ind w:left="5760" w:hanging="360"/>
      </w:pPr>
    </w:lvl>
    <w:lvl w:ilvl="8" w:tplc="E270961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D624D"/>
    <w:multiLevelType w:val="hybridMultilevel"/>
    <w:tmpl w:val="C234F56C"/>
    <w:lvl w:ilvl="0" w:tplc="D1C63864">
      <w:start w:val="1"/>
      <w:numFmt w:val="decimal"/>
      <w:lvlText w:val="%1."/>
      <w:lvlJc w:val="left"/>
      <w:pPr>
        <w:ind w:left="720" w:hanging="360"/>
      </w:pPr>
    </w:lvl>
    <w:lvl w:ilvl="1" w:tplc="9C145010">
      <w:start w:val="1"/>
      <w:numFmt w:val="lowerLetter"/>
      <w:lvlText w:val="%2."/>
      <w:lvlJc w:val="left"/>
      <w:pPr>
        <w:ind w:left="1440" w:hanging="360"/>
      </w:pPr>
    </w:lvl>
    <w:lvl w:ilvl="2" w:tplc="E3781AA6">
      <w:start w:val="1"/>
      <w:numFmt w:val="lowerRoman"/>
      <w:lvlText w:val="%3."/>
      <w:lvlJc w:val="right"/>
      <w:pPr>
        <w:ind w:left="2160" w:hanging="180"/>
      </w:pPr>
    </w:lvl>
    <w:lvl w:ilvl="3" w:tplc="CB46D1BE">
      <w:start w:val="1"/>
      <w:numFmt w:val="decimal"/>
      <w:lvlText w:val="%4."/>
      <w:lvlJc w:val="left"/>
      <w:pPr>
        <w:ind w:left="2880" w:hanging="360"/>
      </w:pPr>
    </w:lvl>
    <w:lvl w:ilvl="4" w:tplc="1CC88BC2">
      <w:start w:val="1"/>
      <w:numFmt w:val="lowerLetter"/>
      <w:lvlText w:val="%5."/>
      <w:lvlJc w:val="left"/>
      <w:pPr>
        <w:ind w:left="3600" w:hanging="360"/>
      </w:pPr>
    </w:lvl>
    <w:lvl w:ilvl="5" w:tplc="F3467260">
      <w:start w:val="1"/>
      <w:numFmt w:val="lowerRoman"/>
      <w:lvlText w:val="%6."/>
      <w:lvlJc w:val="right"/>
      <w:pPr>
        <w:ind w:left="4320" w:hanging="180"/>
      </w:pPr>
    </w:lvl>
    <w:lvl w:ilvl="6" w:tplc="49F21BB0">
      <w:start w:val="1"/>
      <w:numFmt w:val="decimal"/>
      <w:lvlText w:val="%7."/>
      <w:lvlJc w:val="left"/>
      <w:pPr>
        <w:ind w:left="5040" w:hanging="360"/>
      </w:pPr>
    </w:lvl>
    <w:lvl w:ilvl="7" w:tplc="B3C63AA4">
      <w:start w:val="1"/>
      <w:numFmt w:val="lowerLetter"/>
      <w:lvlText w:val="%8."/>
      <w:lvlJc w:val="left"/>
      <w:pPr>
        <w:ind w:left="5760" w:hanging="360"/>
      </w:pPr>
    </w:lvl>
    <w:lvl w:ilvl="8" w:tplc="2444A97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E2BDB"/>
    <w:multiLevelType w:val="hybridMultilevel"/>
    <w:tmpl w:val="D6D8AA54"/>
    <w:lvl w:ilvl="0" w:tplc="E8F8361C">
      <w:start w:val="15"/>
      <w:numFmt w:val="decimal"/>
      <w:lvlText w:val="%1."/>
      <w:lvlJc w:val="left"/>
      <w:pPr>
        <w:ind w:left="1495" w:hanging="360"/>
      </w:pPr>
    </w:lvl>
    <w:lvl w:ilvl="1" w:tplc="4276131A">
      <w:start w:val="1"/>
      <w:numFmt w:val="lowerLetter"/>
      <w:lvlText w:val="%2."/>
      <w:lvlJc w:val="left"/>
      <w:pPr>
        <w:ind w:left="2215" w:hanging="360"/>
      </w:pPr>
    </w:lvl>
    <w:lvl w:ilvl="2" w:tplc="1F1860C0">
      <w:start w:val="1"/>
      <w:numFmt w:val="lowerRoman"/>
      <w:lvlText w:val="%3."/>
      <w:lvlJc w:val="right"/>
      <w:pPr>
        <w:ind w:left="2935" w:hanging="180"/>
      </w:pPr>
    </w:lvl>
    <w:lvl w:ilvl="3" w:tplc="1940258C">
      <w:start w:val="1"/>
      <w:numFmt w:val="decimal"/>
      <w:lvlText w:val="%4."/>
      <w:lvlJc w:val="left"/>
      <w:pPr>
        <w:ind w:left="3655" w:hanging="360"/>
      </w:pPr>
    </w:lvl>
    <w:lvl w:ilvl="4" w:tplc="EEFAA6D6">
      <w:start w:val="1"/>
      <w:numFmt w:val="lowerLetter"/>
      <w:lvlText w:val="%5."/>
      <w:lvlJc w:val="left"/>
      <w:pPr>
        <w:ind w:left="4375" w:hanging="360"/>
      </w:pPr>
    </w:lvl>
    <w:lvl w:ilvl="5" w:tplc="E520946A">
      <w:start w:val="1"/>
      <w:numFmt w:val="lowerRoman"/>
      <w:lvlText w:val="%6."/>
      <w:lvlJc w:val="right"/>
      <w:pPr>
        <w:ind w:left="5095" w:hanging="180"/>
      </w:pPr>
    </w:lvl>
    <w:lvl w:ilvl="6" w:tplc="2A765832">
      <w:start w:val="1"/>
      <w:numFmt w:val="decimal"/>
      <w:lvlText w:val="%7."/>
      <w:lvlJc w:val="left"/>
      <w:pPr>
        <w:ind w:left="5815" w:hanging="360"/>
      </w:pPr>
    </w:lvl>
    <w:lvl w:ilvl="7" w:tplc="CFB61DFE">
      <w:start w:val="1"/>
      <w:numFmt w:val="lowerLetter"/>
      <w:lvlText w:val="%8."/>
      <w:lvlJc w:val="left"/>
      <w:pPr>
        <w:ind w:left="6535" w:hanging="360"/>
      </w:pPr>
    </w:lvl>
    <w:lvl w:ilvl="8" w:tplc="F80A4F08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2FFA54E7"/>
    <w:multiLevelType w:val="hybridMultilevel"/>
    <w:tmpl w:val="C2CC9950"/>
    <w:lvl w:ilvl="0" w:tplc="F9BAE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23E10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6EA7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BE4DF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6EA51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2C283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B161A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7FE39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0E5E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0793ED9"/>
    <w:multiLevelType w:val="multilevel"/>
    <w:tmpl w:val="69E61C02"/>
    <w:lvl w:ilvl="0">
      <w:start w:val="6"/>
      <w:numFmt w:val="decimal"/>
      <w:lvlText w:val="%1."/>
      <w:lvlJc w:val="left"/>
      <w:pPr>
        <w:tabs>
          <w:tab w:val="num" w:pos="368"/>
        </w:tabs>
        <w:ind w:left="368" w:hanging="368"/>
      </w:p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31B4421"/>
    <w:multiLevelType w:val="hybridMultilevel"/>
    <w:tmpl w:val="EE445228"/>
    <w:lvl w:ilvl="0" w:tplc="5FA84666">
      <w:start w:val="1"/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 w:tplc="2B689AB0">
      <w:start w:val="1"/>
      <w:numFmt w:val="lowerLetter"/>
      <w:lvlText w:val="%2."/>
      <w:lvlJc w:val="left"/>
      <w:pPr>
        <w:ind w:left="1789" w:hanging="360"/>
      </w:pPr>
    </w:lvl>
    <w:lvl w:ilvl="2" w:tplc="D91A5432">
      <w:start w:val="1"/>
      <w:numFmt w:val="lowerRoman"/>
      <w:lvlText w:val="%3."/>
      <w:lvlJc w:val="right"/>
      <w:pPr>
        <w:ind w:left="2509" w:hanging="180"/>
      </w:pPr>
    </w:lvl>
    <w:lvl w:ilvl="3" w:tplc="5A500406">
      <w:start w:val="1"/>
      <w:numFmt w:val="decimal"/>
      <w:lvlText w:val="%4."/>
      <w:lvlJc w:val="left"/>
      <w:pPr>
        <w:ind w:left="3229" w:hanging="360"/>
      </w:pPr>
    </w:lvl>
    <w:lvl w:ilvl="4" w:tplc="B9045C02">
      <w:start w:val="1"/>
      <w:numFmt w:val="lowerLetter"/>
      <w:lvlText w:val="%5."/>
      <w:lvlJc w:val="left"/>
      <w:pPr>
        <w:ind w:left="3949" w:hanging="360"/>
      </w:pPr>
    </w:lvl>
    <w:lvl w:ilvl="5" w:tplc="197AD2D6">
      <w:start w:val="1"/>
      <w:numFmt w:val="lowerRoman"/>
      <w:lvlText w:val="%6."/>
      <w:lvlJc w:val="right"/>
      <w:pPr>
        <w:ind w:left="4669" w:hanging="180"/>
      </w:pPr>
    </w:lvl>
    <w:lvl w:ilvl="6" w:tplc="0CCEA614">
      <w:start w:val="1"/>
      <w:numFmt w:val="decimal"/>
      <w:lvlText w:val="%7."/>
      <w:lvlJc w:val="left"/>
      <w:pPr>
        <w:ind w:left="5389" w:hanging="360"/>
      </w:pPr>
    </w:lvl>
    <w:lvl w:ilvl="7" w:tplc="EB1658BA">
      <w:start w:val="1"/>
      <w:numFmt w:val="lowerLetter"/>
      <w:lvlText w:val="%8."/>
      <w:lvlJc w:val="left"/>
      <w:pPr>
        <w:ind w:left="6109" w:hanging="360"/>
      </w:pPr>
    </w:lvl>
    <w:lvl w:ilvl="8" w:tplc="45E49314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3586954"/>
    <w:multiLevelType w:val="multilevel"/>
    <w:tmpl w:val="BFC6A3E4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6" w15:restartNumberingAfterBreak="0">
    <w:nsid w:val="34DA504D"/>
    <w:multiLevelType w:val="hybridMultilevel"/>
    <w:tmpl w:val="D6D8AA54"/>
    <w:lvl w:ilvl="0" w:tplc="E8F8361C">
      <w:start w:val="15"/>
      <w:numFmt w:val="decimal"/>
      <w:lvlText w:val="%1."/>
      <w:lvlJc w:val="left"/>
      <w:pPr>
        <w:ind w:left="1495" w:hanging="360"/>
      </w:pPr>
    </w:lvl>
    <w:lvl w:ilvl="1" w:tplc="4276131A">
      <w:start w:val="1"/>
      <w:numFmt w:val="lowerLetter"/>
      <w:lvlText w:val="%2."/>
      <w:lvlJc w:val="left"/>
      <w:pPr>
        <w:ind w:left="2215" w:hanging="360"/>
      </w:pPr>
    </w:lvl>
    <w:lvl w:ilvl="2" w:tplc="1F1860C0">
      <w:start w:val="1"/>
      <w:numFmt w:val="lowerRoman"/>
      <w:lvlText w:val="%3."/>
      <w:lvlJc w:val="right"/>
      <w:pPr>
        <w:ind w:left="2935" w:hanging="180"/>
      </w:pPr>
    </w:lvl>
    <w:lvl w:ilvl="3" w:tplc="1940258C">
      <w:start w:val="1"/>
      <w:numFmt w:val="decimal"/>
      <w:lvlText w:val="%4."/>
      <w:lvlJc w:val="left"/>
      <w:pPr>
        <w:ind w:left="3655" w:hanging="360"/>
      </w:pPr>
    </w:lvl>
    <w:lvl w:ilvl="4" w:tplc="EEFAA6D6">
      <w:start w:val="1"/>
      <w:numFmt w:val="lowerLetter"/>
      <w:lvlText w:val="%5."/>
      <w:lvlJc w:val="left"/>
      <w:pPr>
        <w:ind w:left="4375" w:hanging="360"/>
      </w:pPr>
    </w:lvl>
    <w:lvl w:ilvl="5" w:tplc="E520946A">
      <w:start w:val="1"/>
      <w:numFmt w:val="lowerRoman"/>
      <w:lvlText w:val="%6."/>
      <w:lvlJc w:val="right"/>
      <w:pPr>
        <w:ind w:left="5095" w:hanging="180"/>
      </w:pPr>
    </w:lvl>
    <w:lvl w:ilvl="6" w:tplc="2A765832">
      <w:start w:val="1"/>
      <w:numFmt w:val="decimal"/>
      <w:lvlText w:val="%7."/>
      <w:lvlJc w:val="left"/>
      <w:pPr>
        <w:ind w:left="5815" w:hanging="360"/>
      </w:pPr>
    </w:lvl>
    <w:lvl w:ilvl="7" w:tplc="CFB61DFE">
      <w:start w:val="1"/>
      <w:numFmt w:val="lowerLetter"/>
      <w:lvlText w:val="%8."/>
      <w:lvlJc w:val="left"/>
      <w:pPr>
        <w:ind w:left="6535" w:hanging="360"/>
      </w:pPr>
    </w:lvl>
    <w:lvl w:ilvl="8" w:tplc="F80A4F08">
      <w:start w:val="1"/>
      <w:numFmt w:val="lowerRoman"/>
      <w:lvlText w:val="%9."/>
      <w:lvlJc w:val="right"/>
      <w:pPr>
        <w:ind w:left="7255" w:hanging="180"/>
      </w:pPr>
    </w:lvl>
  </w:abstractNum>
  <w:abstractNum w:abstractNumId="17" w15:restartNumberingAfterBreak="0">
    <w:nsid w:val="375C1275"/>
    <w:multiLevelType w:val="multilevel"/>
    <w:tmpl w:val="FB465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8" w15:restartNumberingAfterBreak="0">
    <w:nsid w:val="39535914"/>
    <w:multiLevelType w:val="hybridMultilevel"/>
    <w:tmpl w:val="3C8E9564"/>
    <w:lvl w:ilvl="0" w:tplc="8C84181E">
      <w:start w:val="11"/>
      <w:numFmt w:val="decimal"/>
      <w:lvlText w:val="%1."/>
      <w:lvlJc w:val="left"/>
      <w:pPr>
        <w:ind w:left="502" w:hanging="360"/>
      </w:pPr>
    </w:lvl>
    <w:lvl w:ilvl="1" w:tplc="AFA83D98">
      <w:start w:val="1"/>
      <w:numFmt w:val="lowerLetter"/>
      <w:lvlText w:val="%2."/>
      <w:lvlJc w:val="left"/>
      <w:pPr>
        <w:ind w:left="1440" w:hanging="360"/>
      </w:pPr>
    </w:lvl>
    <w:lvl w:ilvl="2" w:tplc="77E299E8">
      <w:start w:val="1"/>
      <w:numFmt w:val="lowerRoman"/>
      <w:lvlText w:val="%3."/>
      <w:lvlJc w:val="right"/>
      <w:pPr>
        <w:ind w:left="2160" w:hanging="180"/>
      </w:pPr>
    </w:lvl>
    <w:lvl w:ilvl="3" w:tplc="059EE35C">
      <w:start w:val="1"/>
      <w:numFmt w:val="decimal"/>
      <w:lvlText w:val="%4."/>
      <w:lvlJc w:val="left"/>
      <w:pPr>
        <w:ind w:left="2880" w:hanging="360"/>
      </w:pPr>
    </w:lvl>
    <w:lvl w:ilvl="4" w:tplc="CA90A56C">
      <w:start w:val="1"/>
      <w:numFmt w:val="lowerLetter"/>
      <w:lvlText w:val="%5."/>
      <w:lvlJc w:val="left"/>
      <w:pPr>
        <w:ind w:left="3600" w:hanging="360"/>
      </w:pPr>
    </w:lvl>
    <w:lvl w:ilvl="5" w:tplc="9F224D94">
      <w:start w:val="1"/>
      <w:numFmt w:val="lowerRoman"/>
      <w:lvlText w:val="%6."/>
      <w:lvlJc w:val="right"/>
      <w:pPr>
        <w:ind w:left="4320" w:hanging="180"/>
      </w:pPr>
    </w:lvl>
    <w:lvl w:ilvl="6" w:tplc="9B12A726">
      <w:start w:val="1"/>
      <w:numFmt w:val="decimal"/>
      <w:lvlText w:val="%7."/>
      <w:lvlJc w:val="left"/>
      <w:pPr>
        <w:ind w:left="5040" w:hanging="360"/>
      </w:pPr>
    </w:lvl>
    <w:lvl w:ilvl="7" w:tplc="D478961C">
      <w:start w:val="1"/>
      <w:numFmt w:val="lowerLetter"/>
      <w:lvlText w:val="%8."/>
      <w:lvlJc w:val="left"/>
      <w:pPr>
        <w:ind w:left="5760" w:hanging="360"/>
      </w:pPr>
    </w:lvl>
    <w:lvl w:ilvl="8" w:tplc="210E883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E1990"/>
    <w:multiLevelType w:val="multilevel"/>
    <w:tmpl w:val="EE26AAC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46BD72E7"/>
    <w:multiLevelType w:val="hybridMultilevel"/>
    <w:tmpl w:val="BBBA462E"/>
    <w:lvl w:ilvl="0" w:tplc="B3A07E7E">
      <w:start w:val="9"/>
      <w:numFmt w:val="decimal"/>
      <w:lvlText w:val="%1."/>
      <w:lvlJc w:val="left"/>
      <w:pPr>
        <w:ind w:left="720" w:hanging="360"/>
      </w:pPr>
    </w:lvl>
    <w:lvl w:ilvl="1" w:tplc="253E3CA8">
      <w:start w:val="1"/>
      <w:numFmt w:val="lowerLetter"/>
      <w:lvlText w:val="%2."/>
      <w:lvlJc w:val="left"/>
      <w:pPr>
        <w:ind w:left="1440" w:hanging="360"/>
      </w:pPr>
    </w:lvl>
    <w:lvl w:ilvl="2" w:tplc="82321754">
      <w:start w:val="1"/>
      <w:numFmt w:val="lowerRoman"/>
      <w:lvlText w:val="%3."/>
      <w:lvlJc w:val="right"/>
      <w:pPr>
        <w:ind w:left="2160" w:hanging="180"/>
      </w:pPr>
    </w:lvl>
    <w:lvl w:ilvl="3" w:tplc="639A6230">
      <w:start w:val="1"/>
      <w:numFmt w:val="decimal"/>
      <w:lvlText w:val="%4."/>
      <w:lvlJc w:val="left"/>
      <w:pPr>
        <w:ind w:left="2880" w:hanging="360"/>
      </w:pPr>
    </w:lvl>
    <w:lvl w:ilvl="4" w:tplc="654A2042">
      <w:start w:val="1"/>
      <w:numFmt w:val="lowerLetter"/>
      <w:lvlText w:val="%5."/>
      <w:lvlJc w:val="left"/>
      <w:pPr>
        <w:ind w:left="3600" w:hanging="360"/>
      </w:pPr>
    </w:lvl>
    <w:lvl w:ilvl="5" w:tplc="F070778E">
      <w:start w:val="1"/>
      <w:numFmt w:val="lowerRoman"/>
      <w:lvlText w:val="%6."/>
      <w:lvlJc w:val="right"/>
      <w:pPr>
        <w:ind w:left="4320" w:hanging="180"/>
      </w:pPr>
    </w:lvl>
    <w:lvl w:ilvl="6" w:tplc="E8AA86D0">
      <w:start w:val="1"/>
      <w:numFmt w:val="decimal"/>
      <w:lvlText w:val="%7."/>
      <w:lvlJc w:val="left"/>
      <w:pPr>
        <w:ind w:left="5040" w:hanging="360"/>
      </w:pPr>
    </w:lvl>
    <w:lvl w:ilvl="7" w:tplc="4DCA8DA4">
      <w:start w:val="1"/>
      <w:numFmt w:val="lowerLetter"/>
      <w:lvlText w:val="%8."/>
      <w:lvlJc w:val="left"/>
      <w:pPr>
        <w:ind w:left="5760" w:hanging="360"/>
      </w:pPr>
    </w:lvl>
    <w:lvl w:ilvl="8" w:tplc="708C0C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262D3"/>
    <w:multiLevelType w:val="multilevel"/>
    <w:tmpl w:val="88CA3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2" w15:restartNumberingAfterBreak="0">
    <w:nsid w:val="4EA54EAB"/>
    <w:multiLevelType w:val="multilevel"/>
    <w:tmpl w:val="83E0CA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3" w15:restartNumberingAfterBreak="0">
    <w:nsid w:val="4FEB364D"/>
    <w:multiLevelType w:val="hybridMultilevel"/>
    <w:tmpl w:val="EE783BB0"/>
    <w:lvl w:ilvl="0" w:tplc="5BBE1EB0">
      <w:start w:val="1"/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 w:tplc="96781694">
      <w:start w:val="1"/>
      <w:numFmt w:val="lowerLetter"/>
      <w:lvlText w:val="%2."/>
      <w:lvlJc w:val="left"/>
      <w:pPr>
        <w:ind w:left="1789" w:hanging="360"/>
      </w:pPr>
    </w:lvl>
    <w:lvl w:ilvl="2" w:tplc="AF0E5E66">
      <w:start w:val="1"/>
      <w:numFmt w:val="lowerRoman"/>
      <w:lvlText w:val="%3."/>
      <w:lvlJc w:val="right"/>
      <w:pPr>
        <w:ind w:left="2509" w:hanging="180"/>
      </w:pPr>
    </w:lvl>
    <w:lvl w:ilvl="3" w:tplc="CA5A78A4">
      <w:start w:val="1"/>
      <w:numFmt w:val="decimal"/>
      <w:lvlText w:val="%4."/>
      <w:lvlJc w:val="left"/>
      <w:pPr>
        <w:ind w:left="3229" w:hanging="360"/>
      </w:pPr>
    </w:lvl>
    <w:lvl w:ilvl="4" w:tplc="BA22427C">
      <w:start w:val="1"/>
      <w:numFmt w:val="lowerLetter"/>
      <w:lvlText w:val="%5."/>
      <w:lvlJc w:val="left"/>
      <w:pPr>
        <w:ind w:left="3949" w:hanging="360"/>
      </w:pPr>
    </w:lvl>
    <w:lvl w:ilvl="5" w:tplc="F9F835E2">
      <w:start w:val="1"/>
      <w:numFmt w:val="lowerRoman"/>
      <w:lvlText w:val="%6."/>
      <w:lvlJc w:val="right"/>
      <w:pPr>
        <w:ind w:left="4669" w:hanging="180"/>
      </w:pPr>
    </w:lvl>
    <w:lvl w:ilvl="6" w:tplc="8D78A860">
      <w:start w:val="1"/>
      <w:numFmt w:val="decimal"/>
      <w:lvlText w:val="%7."/>
      <w:lvlJc w:val="left"/>
      <w:pPr>
        <w:ind w:left="5389" w:hanging="360"/>
      </w:pPr>
    </w:lvl>
    <w:lvl w:ilvl="7" w:tplc="F5E6029E">
      <w:start w:val="1"/>
      <w:numFmt w:val="lowerLetter"/>
      <w:lvlText w:val="%8."/>
      <w:lvlJc w:val="left"/>
      <w:pPr>
        <w:ind w:left="6109" w:hanging="360"/>
      </w:pPr>
    </w:lvl>
    <w:lvl w:ilvl="8" w:tplc="BC908AD0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22A4FC2"/>
    <w:multiLevelType w:val="hybridMultilevel"/>
    <w:tmpl w:val="0DD055F4"/>
    <w:lvl w:ilvl="0" w:tplc="C4847FB2">
      <w:start w:val="1"/>
      <w:numFmt w:val="bullet"/>
      <w:lvlText w:val=""/>
      <w:lvlJc w:val="left"/>
      <w:pPr>
        <w:ind w:left="720" w:hanging="360"/>
      </w:pPr>
      <w:rPr>
        <w:rFonts w:ascii="Symbol" w:hAnsi="Symbol"/>
        <w:color w:val="000000"/>
      </w:rPr>
    </w:lvl>
    <w:lvl w:ilvl="1" w:tplc="4142ED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9A4561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C38AB0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172D8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AC68F7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A00904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60C37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5BAECD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5D341A5"/>
    <w:multiLevelType w:val="multilevel"/>
    <w:tmpl w:val="D8F0204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6" w15:restartNumberingAfterBreak="0">
    <w:nsid w:val="56AE079B"/>
    <w:multiLevelType w:val="multilevel"/>
    <w:tmpl w:val="863E8D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7" w15:restartNumberingAfterBreak="0">
    <w:nsid w:val="5B3C4669"/>
    <w:multiLevelType w:val="hybridMultilevel"/>
    <w:tmpl w:val="D0B439C2"/>
    <w:lvl w:ilvl="0" w:tplc="130640F0">
      <w:start w:val="9"/>
      <w:numFmt w:val="decimal"/>
      <w:lvlText w:val="%1."/>
      <w:lvlJc w:val="left"/>
      <w:pPr>
        <w:ind w:left="1080" w:hanging="360"/>
      </w:pPr>
    </w:lvl>
    <w:lvl w:ilvl="1" w:tplc="93280B54">
      <w:start w:val="1"/>
      <w:numFmt w:val="lowerLetter"/>
      <w:lvlText w:val="%2."/>
      <w:lvlJc w:val="left"/>
      <w:pPr>
        <w:ind w:left="1800" w:hanging="360"/>
      </w:pPr>
    </w:lvl>
    <w:lvl w:ilvl="2" w:tplc="D17032E4">
      <w:start w:val="1"/>
      <w:numFmt w:val="lowerRoman"/>
      <w:lvlText w:val="%3."/>
      <w:lvlJc w:val="right"/>
      <w:pPr>
        <w:ind w:left="2520" w:hanging="180"/>
      </w:pPr>
    </w:lvl>
    <w:lvl w:ilvl="3" w:tplc="C622C284">
      <w:start w:val="1"/>
      <w:numFmt w:val="decimal"/>
      <w:lvlText w:val="%4."/>
      <w:lvlJc w:val="left"/>
      <w:pPr>
        <w:ind w:left="3240" w:hanging="360"/>
      </w:pPr>
    </w:lvl>
    <w:lvl w:ilvl="4" w:tplc="E1E00344">
      <w:start w:val="1"/>
      <w:numFmt w:val="lowerLetter"/>
      <w:lvlText w:val="%5."/>
      <w:lvlJc w:val="left"/>
      <w:pPr>
        <w:ind w:left="3960" w:hanging="360"/>
      </w:pPr>
    </w:lvl>
    <w:lvl w:ilvl="5" w:tplc="9336110C">
      <w:start w:val="1"/>
      <w:numFmt w:val="lowerRoman"/>
      <w:lvlText w:val="%6."/>
      <w:lvlJc w:val="right"/>
      <w:pPr>
        <w:ind w:left="4680" w:hanging="180"/>
      </w:pPr>
    </w:lvl>
    <w:lvl w:ilvl="6" w:tplc="80ACE772">
      <w:start w:val="1"/>
      <w:numFmt w:val="decimal"/>
      <w:lvlText w:val="%7."/>
      <w:lvlJc w:val="left"/>
      <w:pPr>
        <w:ind w:left="5400" w:hanging="360"/>
      </w:pPr>
    </w:lvl>
    <w:lvl w:ilvl="7" w:tplc="C566953A">
      <w:start w:val="1"/>
      <w:numFmt w:val="lowerLetter"/>
      <w:lvlText w:val="%8."/>
      <w:lvlJc w:val="left"/>
      <w:pPr>
        <w:ind w:left="6120" w:hanging="360"/>
      </w:pPr>
    </w:lvl>
    <w:lvl w:ilvl="8" w:tplc="5628BDD4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BF7844"/>
    <w:multiLevelType w:val="multilevel"/>
    <w:tmpl w:val="190AEC60"/>
    <w:lvl w:ilvl="0">
      <w:start w:val="4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425" w:hanging="1425"/>
      </w:pPr>
    </w:lvl>
    <w:lvl w:ilvl="2">
      <w:start w:val="1"/>
      <w:numFmt w:val="decimal"/>
      <w:lvlText w:val="%1.%2.%3."/>
      <w:lvlJc w:val="left"/>
      <w:pPr>
        <w:ind w:left="2560" w:hanging="1425"/>
      </w:pPr>
    </w:lvl>
    <w:lvl w:ilvl="3">
      <w:start w:val="1"/>
      <w:numFmt w:val="decimal"/>
      <w:lvlText w:val="%1.%2.%3.%4."/>
      <w:lvlJc w:val="left"/>
      <w:pPr>
        <w:ind w:left="2844" w:hanging="1425"/>
      </w:pPr>
    </w:lvl>
    <w:lvl w:ilvl="4">
      <w:start w:val="1"/>
      <w:numFmt w:val="decimal"/>
      <w:lvlText w:val="%1.%2.%3.%4.%5."/>
      <w:lvlJc w:val="left"/>
      <w:pPr>
        <w:ind w:left="3128" w:hanging="1425"/>
      </w:pPr>
    </w:lvl>
    <w:lvl w:ilvl="5">
      <w:start w:val="1"/>
      <w:numFmt w:val="decimal"/>
      <w:lvlText w:val="%1.%2.%3.%4.%5.%6."/>
      <w:lvlJc w:val="left"/>
      <w:pPr>
        <w:ind w:left="3427" w:hanging="1440"/>
      </w:pPr>
    </w:lvl>
    <w:lvl w:ilvl="6">
      <w:start w:val="1"/>
      <w:numFmt w:val="decimal"/>
      <w:lvlText w:val="%1.%2.%3.%4.%5.%6.%7."/>
      <w:lvlJc w:val="left"/>
      <w:pPr>
        <w:ind w:left="4071" w:hanging="1800"/>
      </w:pPr>
    </w:lvl>
    <w:lvl w:ilvl="7">
      <w:start w:val="1"/>
      <w:numFmt w:val="decimal"/>
      <w:lvlText w:val="%1.%2.%3.%4.%5.%6.%7.%8."/>
      <w:lvlJc w:val="left"/>
      <w:pPr>
        <w:ind w:left="4355" w:hanging="1800"/>
      </w:pPr>
    </w:lvl>
    <w:lvl w:ilvl="8">
      <w:start w:val="1"/>
      <w:numFmt w:val="decimal"/>
      <w:lvlText w:val="%1.%2.%3.%4.%5.%6.%7.%8.%9."/>
      <w:lvlJc w:val="left"/>
      <w:pPr>
        <w:ind w:left="4999" w:hanging="2160"/>
      </w:pPr>
    </w:lvl>
  </w:abstractNum>
  <w:abstractNum w:abstractNumId="29" w15:restartNumberingAfterBreak="0">
    <w:nsid w:val="5C515C78"/>
    <w:multiLevelType w:val="multilevel"/>
    <w:tmpl w:val="D912278A"/>
    <w:lvl w:ilvl="0">
      <w:start w:val="5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i w:val="0"/>
      </w:rPr>
    </w:lvl>
  </w:abstractNum>
  <w:abstractNum w:abstractNumId="30" w15:restartNumberingAfterBreak="0">
    <w:nsid w:val="5D9261AC"/>
    <w:multiLevelType w:val="multilevel"/>
    <w:tmpl w:val="63C64034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4"/>
      <w:numFmt w:val="decimal"/>
      <w:lvlText w:val="%1.%2"/>
      <w:lvlJc w:val="left"/>
      <w:pPr>
        <w:ind w:left="480" w:hanging="48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1" w15:restartNumberingAfterBreak="0">
    <w:nsid w:val="611D5B66"/>
    <w:multiLevelType w:val="multilevel"/>
    <w:tmpl w:val="57BEA8A0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32" w15:restartNumberingAfterBreak="0">
    <w:nsid w:val="63545C45"/>
    <w:multiLevelType w:val="hybridMultilevel"/>
    <w:tmpl w:val="0CFEF0C8"/>
    <w:lvl w:ilvl="0" w:tplc="C71E6D68">
      <w:start w:val="1"/>
      <w:numFmt w:val="bullet"/>
      <w:lvlText w:val=""/>
      <w:lvlJc w:val="left"/>
      <w:pPr>
        <w:ind w:left="810" w:hanging="360"/>
      </w:pPr>
      <w:rPr>
        <w:rFonts w:ascii="Symbol" w:hAnsi="Symbol"/>
        <w:color w:val="000000"/>
      </w:rPr>
    </w:lvl>
    <w:lvl w:ilvl="1" w:tplc="BF7E00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744788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6C03A1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87A5E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A1C418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64E483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48A06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2E6C12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5233044"/>
    <w:multiLevelType w:val="hybridMultilevel"/>
    <w:tmpl w:val="CF2E9780"/>
    <w:lvl w:ilvl="0" w:tplc="7FB6FBDE">
      <w:start w:val="11"/>
      <w:numFmt w:val="decimal"/>
      <w:lvlText w:val="%1."/>
      <w:lvlJc w:val="left"/>
      <w:pPr>
        <w:ind w:left="720" w:hanging="360"/>
      </w:pPr>
    </w:lvl>
    <w:lvl w:ilvl="1" w:tplc="30DA6DB2">
      <w:start w:val="1"/>
      <w:numFmt w:val="lowerLetter"/>
      <w:lvlText w:val="%2."/>
      <w:lvlJc w:val="left"/>
      <w:pPr>
        <w:ind w:left="1440" w:hanging="360"/>
      </w:pPr>
    </w:lvl>
    <w:lvl w:ilvl="2" w:tplc="BBFE8F84">
      <w:start w:val="1"/>
      <w:numFmt w:val="lowerRoman"/>
      <w:lvlText w:val="%3."/>
      <w:lvlJc w:val="right"/>
      <w:pPr>
        <w:ind w:left="2160" w:hanging="180"/>
      </w:pPr>
    </w:lvl>
    <w:lvl w:ilvl="3" w:tplc="2EA00846">
      <w:start w:val="1"/>
      <w:numFmt w:val="decimal"/>
      <w:lvlText w:val="%4."/>
      <w:lvlJc w:val="left"/>
      <w:pPr>
        <w:ind w:left="2880" w:hanging="360"/>
      </w:pPr>
    </w:lvl>
    <w:lvl w:ilvl="4" w:tplc="CD9C640E">
      <w:start w:val="1"/>
      <w:numFmt w:val="lowerLetter"/>
      <w:lvlText w:val="%5."/>
      <w:lvlJc w:val="left"/>
      <w:pPr>
        <w:ind w:left="3600" w:hanging="360"/>
      </w:pPr>
    </w:lvl>
    <w:lvl w:ilvl="5" w:tplc="00286CF0">
      <w:start w:val="1"/>
      <w:numFmt w:val="lowerRoman"/>
      <w:lvlText w:val="%6."/>
      <w:lvlJc w:val="right"/>
      <w:pPr>
        <w:ind w:left="4320" w:hanging="180"/>
      </w:pPr>
    </w:lvl>
    <w:lvl w:ilvl="6" w:tplc="AC9087B6">
      <w:start w:val="1"/>
      <w:numFmt w:val="decimal"/>
      <w:lvlText w:val="%7."/>
      <w:lvlJc w:val="left"/>
      <w:pPr>
        <w:ind w:left="5040" w:hanging="360"/>
      </w:pPr>
    </w:lvl>
    <w:lvl w:ilvl="7" w:tplc="E924B668">
      <w:start w:val="1"/>
      <w:numFmt w:val="lowerLetter"/>
      <w:lvlText w:val="%8."/>
      <w:lvlJc w:val="left"/>
      <w:pPr>
        <w:ind w:left="5760" w:hanging="360"/>
      </w:pPr>
    </w:lvl>
    <w:lvl w:ilvl="8" w:tplc="32FE822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15270"/>
    <w:multiLevelType w:val="hybridMultilevel"/>
    <w:tmpl w:val="922C3928"/>
    <w:lvl w:ilvl="0" w:tplc="0554B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3676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60E3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C1D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A046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487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3ACA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CA8D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E0D0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F05C2F"/>
    <w:multiLevelType w:val="multilevel"/>
    <w:tmpl w:val="8F92744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36" w15:restartNumberingAfterBreak="0">
    <w:nsid w:val="68E84971"/>
    <w:multiLevelType w:val="hybridMultilevel"/>
    <w:tmpl w:val="7C30BEE8"/>
    <w:lvl w:ilvl="0" w:tplc="5BF64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2E6F0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DC6946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BF2894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74641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EF4919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15EF55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C7C09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A8CC0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AB0396B"/>
    <w:multiLevelType w:val="hybridMultilevel"/>
    <w:tmpl w:val="DBB8DFFA"/>
    <w:lvl w:ilvl="0" w:tplc="03C2950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D90197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DA2EBA6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7B70FE8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908984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EAD2FAD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33DE1FE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8740EA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CBA4F7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6B0207B8"/>
    <w:multiLevelType w:val="hybridMultilevel"/>
    <w:tmpl w:val="8112236C"/>
    <w:lvl w:ilvl="0" w:tplc="65B2F2DE">
      <w:start w:val="6"/>
      <w:numFmt w:val="decimal"/>
      <w:lvlText w:val="%1."/>
      <w:lvlJc w:val="left"/>
      <w:pPr>
        <w:ind w:left="720" w:hanging="360"/>
      </w:pPr>
    </w:lvl>
    <w:lvl w:ilvl="1" w:tplc="E19811A8">
      <w:start w:val="1"/>
      <w:numFmt w:val="lowerLetter"/>
      <w:lvlText w:val="%2."/>
      <w:lvlJc w:val="left"/>
      <w:pPr>
        <w:ind w:left="1440" w:hanging="360"/>
      </w:pPr>
    </w:lvl>
    <w:lvl w:ilvl="2" w:tplc="A2CCDEEE">
      <w:start w:val="1"/>
      <w:numFmt w:val="lowerRoman"/>
      <w:lvlText w:val="%3."/>
      <w:lvlJc w:val="right"/>
      <w:pPr>
        <w:ind w:left="2160" w:hanging="180"/>
      </w:pPr>
    </w:lvl>
    <w:lvl w:ilvl="3" w:tplc="1408DC8E">
      <w:start w:val="1"/>
      <w:numFmt w:val="decimal"/>
      <w:lvlText w:val="%4."/>
      <w:lvlJc w:val="left"/>
      <w:pPr>
        <w:ind w:left="2880" w:hanging="360"/>
      </w:pPr>
    </w:lvl>
    <w:lvl w:ilvl="4" w:tplc="B420A1A0">
      <w:start w:val="1"/>
      <w:numFmt w:val="lowerLetter"/>
      <w:lvlText w:val="%5."/>
      <w:lvlJc w:val="left"/>
      <w:pPr>
        <w:ind w:left="3600" w:hanging="360"/>
      </w:pPr>
    </w:lvl>
    <w:lvl w:ilvl="5" w:tplc="EEF61D60">
      <w:start w:val="1"/>
      <w:numFmt w:val="lowerRoman"/>
      <w:lvlText w:val="%6."/>
      <w:lvlJc w:val="right"/>
      <w:pPr>
        <w:ind w:left="4320" w:hanging="180"/>
      </w:pPr>
    </w:lvl>
    <w:lvl w:ilvl="6" w:tplc="3F96EC18">
      <w:start w:val="1"/>
      <w:numFmt w:val="decimal"/>
      <w:lvlText w:val="%7."/>
      <w:lvlJc w:val="left"/>
      <w:pPr>
        <w:ind w:left="5040" w:hanging="360"/>
      </w:pPr>
    </w:lvl>
    <w:lvl w:ilvl="7" w:tplc="F25C3CA8">
      <w:start w:val="1"/>
      <w:numFmt w:val="lowerLetter"/>
      <w:lvlText w:val="%8."/>
      <w:lvlJc w:val="left"/>
      <w:pPr>
        <w:ind w:left="5760" w:hanging="360"/>
      </w:pPr>
    </w:lvl>
    <w:lvl w:ilvl="8" w:tplc="85988FA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A35B2"/>
    <w:multiLevelType w:val="hybridMultilevel"/>
    <w:tmpl w:val="45EE08D4"/>
    <w:lvl w:ilvl="0" w:tplc="283CC8DA">
      <w:start w:val="1"/>
      <w:numFmt w:val="bullet"/>
      <w:lvlText w:val=""/>
      <w:lvlJc w:val="left"/>
      <w:pPr>
        <w:ind w:left="1485" w:hanging="360"/>
      </w:pPr>
      <w:rPr>
        <w:rFonts w:ascii="Symbol" w:hAnsi="Symbol"/>
      </w:rPr>
    </w:lvl>
    <w:lvl w:ilvl="1" w:tplc="0B02C48A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848C4D68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2514C0EA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D8CF06A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CEA4F5E2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882447D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2DC2EB42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EE2CD34C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40" w15:restartNumberingAfterBreak="0">
    <w:nsid w:val="766300AB"/>
    <w:multiLevelType w:val="hybridMultilevel"/>
    <w:tmpl w:val="ABEE6B76"/>
    <w:lvl w:ilvl="0" w:tplc="F0BE5658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</w:lvl>
    <w:lvl w:ilvl="1" w:tplc="E75410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5490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5920C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366C1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02603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F49A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086019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A4E9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 w15:restartNumberingAfterBreak="0">
    <w:nsid w:val="78F34B4D"/>
    <w:multiLevelType w:val="multilevel"/>
    <w:tmpl w:val="787454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42" w15:restartNumberingAfterBreak="0">
    <w:nsid w:val="7D395919"/>
    <w:multiLevelType w:val="hybridMultilevel"/>
    <w:tmpl w:val="B2DC4E6A"/>
    <w:lvl w:ilvl="0" w:tplc="9E5826AC">
      <w:start w:val="1"/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 w:tplc="DD405F40">
      <w:start w:val="1"/>
      <w:numFmt w:val="lowerLetter"/>
      <w:lvlText w:val="%2."/>
      <w:lvlJc w:val="left"/>
      <w:pPr>
        <w:ind w:left="1789" w:hanging="360"/>
      </w:pPr>
    </w:lvl>
    <w:lvl w:ilvl="2" w:tplc="8F4497F6">
      <w:start w:val="1"/>
      <w:numFmt w:val="lowerRoman"/>
      <w:lvlText w:val="%3."/>
      <w:lvlJc w:val="right"/>
      <w:pPr>
        <w:ind w:left="2509" w:hanging="180"/>
      </w:pPr>
    </w:lvl>
    <w:lvl w:ilvl="3" w:tplc="29DEA37A">
      <w:start w:val="1"/>
      <w:numFmt w:val="decimal"/>
      <w:lvlText w:val="%4."/>
      <w:lvlJc w:val="left"/>
      <w:pPr>
        <w:ind w:left="3229" w:hanging="360"/>
      </w:pPr>
    </w:lvl>
    <w:lvl w:ilvl="4" w:tplc="09927E02">
      <w:start w:val="1"/>
      <w:numFmt w:val="lowerLetter"/>
      <w:lvlText w:val="%5."/>
      <w:lvlJc w:val="left"/>
      <w:pPr>
        <w:ind w:left="3949" w:hanging="360"/>
      </w:pPr>
    </w:lvl>
    <w:lvl w:ilvl="5" w:tplc="7B1A3744">
      <w:start w:val="1"/>
      <w:numFmt w:val="lowerRoman"/>
      <w:lvlText w:val="%6."/>
      <w:lvlJc w:val="right"/>
      <w:pPr>
        <w:ind w:left="4669" w:hanging="180"/>
      </w:pPr>
    </w:lvl>
    <w:lvl w:ilvl="6" w:tplc="92B00E4E">
      <w:start w:val="1"/>
      <w:numFmt w:val="decimal"/>
      <w:lvlText w:val="%7."/>
      <w:lvlJc w:val="left"/>
      <w:pPr>
        <w:ind w:left="5389" w:hanging="360"/>
      </w:pPr>
    </w:lvl>
    <w:lvl w:ilvl="7" w:tplc="28E8ABC6">
      <w:start w:val="1"/>
      <w:numFmt w:val="lowerLetter"/>
      <w:lvlText w:val="%8."/>
      <w:lvlJc w:val="left"/>
      <w:pPr>
        <w:ind w:left="6109" w:hanging="360"/>
      </w:pPr>
    </w:lvl>
    <w:lvl w:ilvl="8" w:tplc="52D65116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D9A4D39"/>
    <w:multiLevelType w:val="hybridMultilevel"/>
    <w:tmpl w:val="ABF6696E"/>
    <w:lvl w:ilvl="0" w:tplc="FBEE850A">
      <w:start w:val="2"/>
      <w:numFmt w:val="decimal"/>
      <w:lvlText w:val="%1."/>
      <w:lvlJc w:val="left"/>
      <w:pPr>
        <w:ind w:left="3114" w:hanging="360"/>
      </w:pPr>
    </w:lvl>
    <w:lvl w:ilvl="1" w:tplc="667E4F76">
      <w:start w:val="1"/>
      <w:numFmt w:val="lowerLetter"/>
      <w:lvlText w:val="%2."/>
      <w:lvlJc w:val="left"/>
      <w:pPr>
        <w:ind w:left="3834" w:hanging="360"/>
      </w:pPr>
    </w:lvl>
    <w:lvl w:ilvl="2" w:tplc="F064EAA4">
      <w:start w:val="1"/>
      <w:numFmt w:val="lowerRoman"/>
      <w:lvlText w:val="%3."/>
      <w:lvlJc w:val="right"/>
      <w:pPr>
        <w:ind w:left="4554" w:hanging="180"/>
      </w:pPr>
    </w:lvl>
    <w:lvl w:ilvl="3" w:tplc="3D80C33A">
      <w:start w:val="1"/>
      <w:numFmt w:val="decimal"/>
      <w:lvlText w:val="%4."/>
      <w:lvlJc w:val="left"/>
      <w:pPr>
        <w:ind w:left="5274" w:hanging="360"/>
      </w:pPr>
    </w:lvl>
    <w:lvl w:ilvl="4" w:tplc="01C2E798">
      <w:start w:val="1"/>
      <w:numFmt w:val="lowerLetter"/>
      <w:lvlText w:val="%5."/>
      <w:lvlJc w:val="left"/>
      <w:pPr>
        <w:ind w:left="5994" w:hanging="360"/>
      </w:pPr>
    </w:lvl>
    <w:lvl w:ilvl="5" w:tplc="41DE4C88">
      <w:start w:val="1"/>
      <w:numFmt w:val="lowerRoman"/>
      <w:lvlText w:val="%6."/>
      <w:lvlJc w:val="right"/>
      <w:pPr>
        <w:ind w:left="6714" w:hanging="180"/>
      </w:pPr>
    </w:lvl>
    <w:lvl w:ilvl="6" w:tplc="58E26814">
      <w:start w:val="1"/>
      <w:numFmt w:val="decimal"/>
      <w:lvlText w:val="%7."/>
      <w:lvlJc w:val="left"/>
      <w:pPr>
        <w:ind w:left="7434" w:hanging="360"/>
      </w:pPr>
    </w:lvl>
    <w:lvl w:ilvl="7" w:tplc="5DFCFAFC">
      <w:start w:val="1"/>
      <w:numFmt w:val="lowerLetter"/>
      <w:lvlText w:val="%8."/>
      <w:lvlJc w:val="left"/>
      <w:pPr>
        <w:ind w:left="8154" w:hanging="360"/>
      </w:pPr>
    </w:lvl>
    <w:lvl w:ilvl="8" w:tplc="455AE810">
      <w:start w:val="1"/>
      <w:numFmt w:val="lowerRoman"/>
      <w:lvlText w:val="%9."/>
      <w:lvlJc w:val="right"/>
      <w:pPr>
        <w:ind w:left="8874" w:hanging="180"/>
      </w:pPr>
    </w:lvl>
  </w:abstractNum>
  <w:num w:numId="1">
    <w:abstractNumId w:val="41"/>
  </w:num>
  <w:num w:numId="2">
    <w:abstractNumId w:val="22"/>
  </w:num>
  <w:num w:numId="3">
    <w:abstractNumId w:val="31"/>
  </w:num>
  <w:num w:numId="4">
    <w:abstractNumId w:val="12"/>
  </w:num>
  <w:num w:numId="5">
    <w:abstractNumId w:val="17"/>
  </w:num>
  <w:num w:numId="6">
    <w:abstractNumId w:val="15"/>
  </w:num>
  <w:num w:numId="7">
    <w:abstractNumId w:val="26"/>
  </w:num>
  <w:num w:numId="8">
    <w:abstractNumId w:val="4"/>
  </w:num>
  <w:num w:numId="9">
    <w:abstractNumId w:val="40"/>
  </w:num>
  <w:num w:numId="10">
    <w:abstractNumId w:val="7"/>
  </w:num>
  <w:num w:numId="11">
    <w:abstractNumId w:val="3"/>
  </w:num>
  <w:num w:numId="12">
    <w:abstractNumId w:val="13"/>
  </w:num>
  <w:num w:numId="13">
    <w:abstractNumId w:val="35"/>
  </w:num>
  <w:num w:numId="14">
    <w:abstractNumId w:val="25"/>
  </w:num>
  <w:num w:numId="15">
    <w:abstractNumId w:val="34"/>
  </w:num>
  <w:num w:numId="16">
    <w:abstractNumId w:val="21"/>
  </w:num>
  <w:num w:numId="17">
    <w:abstractNumId w:val="32"/>
  </w:num>
  <w:num w:numId="18">
    <w:abstractNumId w:val="24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2"/>
  </w:num>
  <w:num w:numId="22">
    <w:abstractNumId w:val="23"/>
  </w:num>
  <w:num w:numId="23">
    <w:abstractNumId w:val="14"/>
  </w:num>
  <w:num w:numId="24">
    <w:abstractNumId w:val="8"/>
  </w:num>
  <w:num w:numId="25">
    <w:abstractNumId w:val="21"/>
  </w:num>
  <w:num w:numId="26">
    <w:abstractNumId w:val="1"/>
  </w:num>
  <w:num w:numId="27">
    <w:abstractNumId w:val="38"/>
  </w:num>
  <w:num w:numId="28">
    <w:abstractNumId w:val="27"/>
  </w:num>
  <w:num w:numId="29">
    <w:abstractNumId w:val="2"/>
  </w:num>
  <w:num w:numId="30">
    <w:abstractNumId w:val="0"/>
  </w:num>
  <w:num w:numId="31">
    <w:abstractNumId w:val="33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28"/>
  </w:num>
  <w:num w:numId="35">
    <w:abstractNumId w:val="18"/>
  </w:num>
  <w:num w:numId="36">
    <w:abstractNumId w:val="16"/>
  </w:num>
  <w:num w:numId="37">
    <w:abstractNumId w:val="20"/>
  </w:num>
  <w:num w:numId="38">
    <w:abstractNumId w:val="43"/>
  </w:num>
  <w:num w:numId="39">
    <w:abstractNumId w:val="9"/>
  </w:num>
  <w:num w:numId="40">
    <w:abstractNumId w:val="39"/>
  </w:num>
  <w:num w:numId="41">
    <w:abstractNumId w:val="29"/>
  </w:num>
  <w:num w:numId="42">
    <w:abstractNumId w:val="30"/>
  </w:num>
  <w:num w:numId="43">
    <w:abstractNumId w:val="36"/>
  </w:num>
  <w:num w:numId="44">
    <w:abstractNumId w:val="6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EE2"/>
    <w:rsid w:val="000B7E97"/>
    <w:rsid w:val="00177E25"/>
    <w:rsid w:val="002D7183"/>
    <w:rsid w:val="00363427"/>
    <w:rsid w:val="00551EE2"/>
    <w:rsid w:val="005D4199"/>
    <w:rsid w:val="0080714B"/>
    <w:rsid w:val="00875B85"/>
    <w:rsid w:val="008A4A11"/>
    <w:rsid w:val="00916199"/>
    <w:rsid w:val="00AD1C2B"/>
    <w:rsid w:val="00B141CF"/>
    <w:rsid w:val="00B22F0A"/>
    <w:rsid w:val="00B95A88"/>
    <w:rsid w:val="00BF6D48"/>
    <w:rsid w:val="00EC4DA9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01D368"/>
  <w15:docId w15:val="{7891D957-ABE7-4C4A-9C85-73773894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8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b/>
      <w:i/>
      <w:sz w:val="1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widowControl w:val="0"/>
      <w:tabs>
        <w:tab w:val="left" w:pos="426"/>
      </w:tabs>
      <w:jc w:val="both"/>
      <w:outlineLvl w:val="5"/>
    </w:pPr>
    <w:rPr>
      <w:b/>
      <w:u w:val="single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ind w:left="34" w:hanging="34"/>
      <w:jc w:val="center"/>
      <w:outlineLvl w:val="7"/>
    </w:pPr>
    <w:rPr>
      <w:b/>
      <w:sz w:val="20"/>
      <w:lang w:val="uk-UA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  <w:jc w:val="both"/>
    </w:pPr>
    <w:rPr>
      <w:lang w:val="uk-UA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color w:val="0563C1"/>
      <w:u w:val="single"/>
    </w:rPr>
  </w:style>
  <w:style w:type="paragraph" w:styleId="af2">
    <w:name w:val="footnote text"/>
    <w:basedOn w:val="a"/>
    <w:link w:val="af3"/>
    <w:unhideWhenUsed/>
    <w:rPr>
      <w:sz w:val="20"/>
      <w:lang w:eastAsia="ar-SA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link w:val="afb"/>
    <w:pPr>
      <w:ind w:firstLine="720"/>
      <w:jc w:val="both"/>
    </w:pPr>
    <w:rPr>
      <w:sz w:val="24"/>
    </w:rPr>
  </w:style>
  <w:style w:type="paragraph" w:styleId="33">
    <w:name w:val="Body Text Indent 3"/>
    <w:basedOn w:val="a"/>
    <w:pPr>
      <w:widowControl w:val="0"/>
      <w:ind w:firstLine="720"/>
      <w:jc w:val="both"/>
    </w:pPr>
    <w:rPr>
      <w:sz w:val="20"/>
    </w:rPr>
  </w:style>
  <w:style w:type="paragraph" w:styleId="25">
    <w:name w:val="List 2"/>
    <w:basedOn w:val="a"/>
    <w:pPr>
      <w:widowControl w:val="0"/>
      <w:ind w:left="566" w:hanging="283"/>
    </w:pPr>
    <w:rPr>
      <w:sz w:val="20"/>
    </w:rPr>
  </w:style>
  <w:style w:type="paragraph" w:styleId="afc">
    <w:name w:val="List"/>
    <w:basedOn w:val="a"/>
    <w:pPr>
      <w:widowControl w:val="0"/>
      <w:ind w:left="283" w:hanging="283"/>
    </w:pPr>
    <w:rPr>
      <w:sz w:val="20"/>
    </w:rPr>
  </w:style>
  <w:style w:type="paragraph" w:styleId="afd">
    <w:name w:val="Body Text"/>
    <w:basedOn w:val="a"/>
    <w:link w:val="afe"/>
    <w:pPr>
      <w:widowControl w:val="0"/>
      <w:jc w:val="both"/>
    </w:pPr>
    <w:rPr>
      <w:sz w:val="20"/>
    </w:rPr>
  </w:style>
  <w:style w:type="paragraph" w:styleId="34">
    <w:name w:val="Body Text 3"/>
    <w:basedOn w:val="a"/>
    <w:pPr>
      <w:jc w:val="both"/>
    </w:pPr>
    <w:rPr>
      <w:rFonts w:ascii="a_FuturaOrto" w:hAnsi="a_FuturaOrto"/>
      <w:b/>
      <w:sz w:val="24"/>
    </w:rPr>
  </w:style>
  <w:style w:type="paragraph" w:styleId="26">
    <w:name w:val="Body Text 2"/>
    <w:basedOn w:val="a"/>
    <w:link w:val="27"/>
    <w:pPr>
      <w:jc w:val="both"/>
    </w:pPr>
    <w:rPr>
      <w:sz w:val="24"/>
    </w:rPr>
  </w:style>
  <w:style w:type="paragraph" w:styleId="28">
    <w:name w:val="Body Text Indent 2"/>
    <w:basedOn w:val="a"/>
    <w:link w:val="29"/>
    <w:pPr>
      <w:ind w:left="97" w:firstLine="485"/>
      <w:jc w:val="both"/>
    </w:pPr>
    <w:rPr>
      <w:sz w:val="24"/>
    </w:rPr>
  </w:style>
  <w:style w:type="paragraph" w:styleId="53">
    <w:name w:val="List 5"/>
    <w:basedOn w:val="a"/>
    <w:pPr>
      <w:ind w:left="1415" w:hanging="283"/>
      <w:jc w:val="both"/>
    </w:pPr>
    <w:rPr>
      <w:lang w:val="uk-UA"/>
    </w:rPr>
  </w:style>
  <w:style w:type="character" w:styleId="aff">
    <w:name w:val="page number"/>
    <w:basedOn w:val="a0"/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</w:rPr>
  </w:style>
  <w:style w:type="paragraph" w:customStyle="1" w:styleId="aff0">
    <w:name w:val="Подподпункт"/>
    <w:basedOn w:val="a"/>
    <w:pPr>
      <w:tabs>
        <w:tab w:val="num" w:pos="1080"/>
      </w:tabs>
      <w:spacing w:line="360" w:lineRule="auto"/>
      <w:ind w:left="1080" w:firstLine="567"/>
      <w:jc w:val="both"/>
    </w:pPr>
  </w:style>
  <w:style w:type="paragraph" w:styleId="aff1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3">
    <w:name w:val="Обычный1"/>
    <w:pPr>
      <w:widowControl w:val="0"/>
    </w:pPr>
    <w:rPr>
      <w:lang w:eastAsia="ar-SA"/>
    </w:rPr>
  </w:style>
  <w:style w:type="paragraph" w:customStyle="1" w:styleId="ListParagraph12ACList01FooterTextListParagraphSubtleEmphasishead5numbered-31">
    <w:name w:val="Абзац списка;Нумерованый список;List Paragraph1;Абзац маркированнный;ПАРАГРАФ;Абзац списка2;AC List 01;FooterText;List Paragraph;Subtle Emphasis;head 5;numbered;Нумерованный спиков;Обычный Перечисление по ГОСТу;ПЗ;Светлая сетка - Акцент 31;Таблица"/>
    <w:basedOn w:val="a"/>
    <w:link w:val="ListParagraph12ACList01FooterTextListParagraphSubtleEmphasishead5numbered"/>
    <w:uiPriority w:val="34"/>
    <w:qFormat/>
    <w:pPr>
      <w:ind w:left="720"/>
      <w:contextualSpacing/>
    </w:pPr>
  </w:style>
  <w:style w:type="character" w:customStyle="1" w:styleId="af3">
    <w:name w:val="Текст сноски Знак"/>
    <w:link w:val="af2"/>
    <w:rPr>
      <w:lang w:eastAsia="ar-SA"/>
    </w:rPr>
  </w:style>
  <w:style w:type="character" w:customStyle="1" w:styleId="aff2">
    <w:name w:val="Символ сноски"/>
    <w:rPr>
      <w:vertAlign w:val="superscript"/>
    </w:rPr>
  </w:style>
  <w:style w:type="character" w:customStyle="1" w:styleId="apple-style-span">
    <w:name w:val="apple-style-span"/>
    <w:basedOn w:val="a0"/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character" w:customStyle="1" w:styleId="afe">
    <w:name w:val="Основной текст Знак"/>
    <w:basedOn w:val="a0"/>
    <w:link w:val="afd"/>
  </w:style>
  <w:style w:type="character" w:customStyle="1" w:styleId="ac">
    <w:name w:val="Верхний колонтитул Знак"/>
    <w:link w:val="ab"/>
    <w:uiPriority w:val="99"/>
    <w:rPr>
      <w:sz w:val="28"/>
      <w:lang w:val="uk-UA"/>
    </w:rPr>
  </w:style>
  <w:style w:type="character" w:customStyle="1" w:styleId="60">
    <w:name w:val="Заголовок 6 Знак"/>
    <w:link w:val="6"/>
    <w:rPr>
      <w:b/>
      <w:sz w:val="28"/>
      <w:u w:val="single"/>
    </w:rPr>
  </w:style>
  <w:style w:type="character" w:customStyle="1" w:styleId="afb">
    <w:name w:val="Основной текст с отступом Знак"/>
    <w:link w:val="afa"/>
    <w:rPr>
      <w:color w:val="000000"/>
      <w:sz w:val="24"/>
    </w:rPr>
  </w:style>
  <w:style w:type="character" w:customStyle="1" w:styleId="27">
    <w:name w:val="Основной текст 2 Знак"/>
    <w:link w:val="26"/>
    <w:rPr>
      <w:color w:val="000000"/>
      <w:sz w:val="24"/>
    </w:rPr>
  </w:style>
  <w:style w:type="character" w:styleId="aff3">
    <w:name w:val="annotation reference"/>
    <w:rPr>
      <w:sz w:val="16"/>
      <w:szCs w:val="16"/>
    </w:rPr>
  </w:style>
  <w:style w:type="paragraph" w:styleId="aff4">
    <w:name w:val="annotation text"/>
    <w:basedOn w:val="a"/>
    <w:link w:val="aff5"/>
    <w:rPr>
      <w:sz w:val="20"/>
    </w:rPr>
  </w:style>
  <w:style w:type="character" w:customStyle="1" w:styleId="aff5">
    <w:name w:val="Текст примечания Знак"/>
    <w:link w:val="aff4"/>
    <w:rPr>
      <w:color w:val="000000"/>
    </w:rPr>
  </w:style>
  <w:style w:type="paragraph" w:styleId="aff6">
    <w:name w:val="annotation subject"/>
    <w:basedOn w:val="aff4"/>
    <w:next w:val="aff4"/>
    <w:link w:val="aff7"/>
    <w:rPr>
      <w:b/>
      <w:bCs/>
    </w:rPr>
  </w:style>
  <w:style w:type="character" w:customStyle="1" w:styleId="aff7">
    <w:name w:val="Тема примечания Знак"/>
    <w:link w:val="aff6"/>
    <w:rPr>
      <w:b/>
      <w:bCs/>
      <w:color w:val="000000"/>
    </w:rPr>
  </w:style>
  <w:style w:type="paragraph" w:customStyle="1" w:styleId="aff8">
    <w:name w:val="Таблицы (моноширинный)"/>
    <w:basedOn w:val="a"/>
    <w:next w:val="a"/>
    <w:pPr>
      <w:widowControl w:val="0"/>
      <w:jc w:val="both"/>
    </w:pPr>
    <w:rPr>
      <w:rFonts w:ascii="Courier New" w:hAnsi="Courier New" w:cs="Courier New"/>
      <w:sz w:val="20"/>
    </w:rPr>
  </w:style>
  <w:style w:type="paragraph" w:styleId="aff9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affa">
    <w:name w:val="Strong"/>
    <w:uiPriority w:val="22"/>
    <w:qFormat/>
    <w:rPr>
      <w:b/>
      <w:bCs/>
    </w:rPr>
  </w:style>
  <w:style w:type="character" w:customStyle="1" w:styleId="ListParagraph12ACList01FooterTextListParagraphSubtleEmphasishead5numbered">
    <w:name w:val="Абзац списка Знак;Нумерованый список Знак;List Paragraph1 Знак;Абзац маркированнный Знак;ПАРАГРАФ Знак;Абзац списка2 Знак;AC List 01 Знак;FooterText Знак;List Paragraph Знак;Subtle Emphasis Знак;head 5 Знак;numbered Знак;Нумерованный спиков Знак;ПЗ Знак"/>
    <w:link w:val="ListParagraph12ACList01FooterTextListParagraphSubtleEmphasishead5numbered-31"/>
    <w:uiPriority w:val="34"/>
    <w:rPr>
      <w:color w:val="000000"/>
      <w:sz w:val="28"/>
    </w:rPr>
  </w:style>
  <w:style w:type="character" w:customStyle="1" w:styleId="29">
    <w:name w:val="Основной текст с отступом 2 Знак"/>
    <w:link w:val="28"/>
    <w:rPr>
      <w:color w:val="000000"/>
      <w:sz w:val="24"/>
    </w:rPr>
  </w:style>
  <w:style w:type="paragraph" w:customStyle="1" w:styleId="affb">
    <w:name w:val="Ариал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</w:rPr>
  </w:style>
  <w:style w:type="paragraph" w:customStyle="1" w:styleId="msonormalcxspmiddle">
    <w:name w:val="msonormalcxspmiddle"/>
    <w:basedOn w:val="a"/>
    <w:pPr>
      <w:spacing w:beforeAutospacing="1" w:afterAutospacing="1"/>
    </w:pPr>
    <w:rPr>
      <w:sz w:val="24"/>
    </w:rPr>
  </w:style>
  <w:style w:type="paragraph" w:customStyle="1" w:styleId="Footnote">
    <w:name w:val="Footnote"/>
    <w:pPr>
      <w:widowControl w:val="0"/>
    </w:pPr>
    <w:rPr>
      <w:rFonts w:ascii="Arial" w:hAnsi="Arial"/>
      <w:color w:val="000000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docdatadocyv52846bqiaagaaeyqcaaagiaiaaancaaaby0iaaaaaaaaaaaaaaaaaaaaaaaaaaaaaaaaaaaaaaaaaaaaaaaaaaaaaaaaaaaaaaaaaaaaaaaaaaaaaaaaaaaaaaaaaaaaaaaaaaaaaaaaaaaaaaaaaaaaaaaaaaaaaaaaaaaaaaaaaaaaaaaaaaaaaaaaaaaaaaaaaaaaaaaaaaaaaaaaaaaaaaaaaaaaaaaaaaaaaaaa">
    <w:name w:val="docdata;docy;v5;2846;bqiaagaaeyqcaaagiaiaaan/caaaby0iaaaaaaaaaaaaaaaaaaaaaaaaaaaaaaaaaaaaaaaaaaaaaaaaaaaaaaaaaaaaaaaaaaaaaaaaaaaaaaaaaaaaaaaaaaaaaaaaaaaaaaaaaaaaaaaaaaaaaaaaaaaaaaaaaaaaaaaaaaaaaaaaaaaaaaaaaaaaaaaaaaaaaaaaaaaaaaaaaaaaaaaaaaaaaaaaaaaaaaaa"/>
  </w:style>
  <w:style w:type="paragraph" w:customStyle="1" w:styleId="docdata">
    <w:name w:val="docdata"/>
    <w:aliases w:val="docy,v5,4866,bqiaagaaeyqcaaagiaiaaanjeaaabxeqaaaaaaaaaaaaaaaaaaaaaaaaaaaaaaaaaaaaaaaaaaaaaaaaaaaaaaaaaaaaaaaaaaaaaaaaaaaaaaaaaaaaaaaaaaaaaaaaaaaaaaaaaaaaaaaaaaaaaaaaaaaaaaaaaaaaaaaaaaaaaaaaaaaaaaaaaaaaaaaaaaaaaaaaaaaaaaaaaaaaaaaaaaaaaaaaaaaaaaaa"/>
    <w:basedOn w:val="a"/>
    <w:rsid w:val="00FF6DAB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1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5431</Words>
  <Characters>30962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Сбыт</Company>
  <LinksUpToDate>false</LinksUpToDate>
  <CharactersWithSpaces>36321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Жанна Владимировна</dc:creator>
  <cp:lastModifiedBy>Соснина Екатерина Александровна</cp:lastModifiedBy>
  <cp:revision>5</cp:revision>
  <dcterms:created xsi:type="dcterms:W3CDTF">2026-04-07T13:13:00Z</dcterms:created>
  <dcterms:modified xsi:type="dcterms:W3CDTF">2026-05-05T12:15:00Z</dcterms:modified>
  <cp:version>983040</cp:version>
</cp:coreProperties>
</file>